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C180A" w14:textId="2F1952F3" w:rsidR="00EA00AF" w:rsidRPr="000D6FDE" w:rsidRDefault="00B322A5" w:rsidP="00835C28">
      <w:pPr>
        <w:shd w:val="clear" w:color="auto" w:fill="FFFFFF"/>
        <w:spacing w:after="120" w:line="288" w:lineRule="auto"/>
        <w:contextualSpacing/>
        <w:jc w:val="center"/>
        <w:rPr>
          <w:rFonts w:ascii="Arial" w:hAnsi="Arial" w:cs="Arial"/>
          <w:b/>
          <w:sz w:val="20"/>
          <w:szCs w:val="20"/>
        </w:rPr>
      </w:pPr>
      <w:r w:rsidRPr="000D6FDE">
        <w:rPr>
          <w:rFonts w:ascii="Arial" w:hAnsi="Arial" w:cs="Arial"/>
          <w:b/>
          <w:sz w:val="20"/>
          <w:szCs w:val="20"/>
        </w:rPr>
        <w:t>Zapytanie ofertowe</w:t>
      </w:r>
      <w:r w:rsidR="00972AAD">
        <w:rPr>
          <w:rFonts w:ascii="Arial" w:hAnsi="Arial" w:cs="Arial"/>
          <w:b/>
          <w:sz w:val="20"/>
          <w:szCs w:val="20"/>
        </w:rPr>
        <w:t xml:space="preserve"> </w:t>
      </w:r>
      <w:r w:rsidR="000139E2" w:rsidRPr="00312EFC">
        <w:rPr>
          <w:rFonts w:ascii="Arial" w:hAnsi="Arial" w:cs="Arial"/>
          <w:b/>
          <w:sz w:val="20"/>
          <w:szCs w:val="20"/>
        </w:rPr>
        <w:t>BK</w:t>
      </w:r>
      <w:r w:rsidR="00253CAE" w:rsidRPr="00312EFC">
        <w:rPr>
          <w:rFonts w:ascii="Arial" w:hAnsi="Arial" w:cs="Arial"/>
          <w:b/>
          <w:sz w:val="20"/>
          <w:szCs w:val="20"/>
        </w:rPr>
        <w:t>/</w:t>
      </w:r>
      <w:r w:rsidR="007605A8">
        <w:rPr>
          <w:rFonts w:ascii="Arial" w:hAnsi="Arial" w:cs="Arial"/>
          <w:b/>
          <w:sz w:val="20"/>
          <w:szCs w:val="20"/>
        </w:rPr>
        <w:t>2026</w:t>
      </w:r>
      <w:r w:rsidR="000139E2" w:rsidRPr="00312EFC">
        <w:rPr>
          <w:rFonts w:ascii="Arial" w:hAnsi="Arial" w:cs="Arial"/>
          <w:b/>
          <w:sz w:val="20"/>
          <w:szCs w:val="20"/>
        </w:rPr>
        <w:t>/</w:t>
      </w:r>
      <w:r w:rsidR="001919E5">
        <w:rPr>
          <w:rFonts w:ascii="Arial" w:hAnsi="Arial" w:cs="Arial"/>
          <w:b/>
          <w:sz w:val="20"/>
          <w:szCs w:val="20"/>
        </w:rPr>
        <w:t>23</w:t>
      </w:r>
      <w:r w:rsidR="00356ECA" w:rsidRPr="00356ECA">
        <w:rPr>
          <w:rFonts w:ascii="Arial" w:hAnsi="Arial" w:cs="Arial"/>
          <w:b/>
          <w:color w:val="000000" w:themeColor="text1"/>
          <w:sz w:val="20"/>
          <w:szCs w:val="20"/>
        </w:rPr>
        <w:t>02</w:t>
      </w:r>
      <w:r w:rsidR="001919E5">
        <w:rPr>
          <w:rFonts w:ascii="Arial" w:hAnsi="Arial" w:cs="Arial"/>
          <w:b/>
          <w:color w:val="000000" w:themeColor="text1"/>
          <w:sz w:val="20"/>
          <w:szCs w:val="20"/>
        </w:rPr>
        <w:t>03</w:t>
      </w:r>
      <w:r w:rsidR="00C612B4" w:rsidRPr="00356ECA">
        <w:rPr>
          <w:rFonts w:ascii="Arial" w:hAnsi="Arial" w:cs="Arial"/>
          <w:b/>
          <w:sz w:val="20"/>
          <w:szCs w:val="20"/>
        </w:rPr>
        <w:t>/</w:t>
      </w:r>
      <w:r w:rsidR="00312EFC" w:rsidRPr="00356ECA">
        <w:rPr>
          <w:rFonts w:ascii="Arial" w:hAnsi="Arial" w:cs="Arial"/>
          <w:b/>
          <w:sz w:val="20"/>
          <w:szCs w:val="20"/>
        </w:rPr>
        <w:t>7</w:t>
      </w:r>
      <w:r w:rsidR="002B170C" w:rsidRPr="00312EFC">
        <w:rPr>
          <w:rFonts w:ascii="Arial" w:hAnsi="Arial" w:cs="Arial"/>
          <w:b/>
          <w:sz w:val="20"/>
          <w:szCs w:val="20"/>
        </w:rPr>
        <w:t>/</w:t>
      </w:r>
      <w:r w:rsidR="008A3338" w:rsidRPr="00312EFC">
        <w:rPr>
          <w:rFonts w:ascii="Arial" w:hAnsi="Arial" w:cs="Arial"/>
          <w:b/>
          <w:sz w:val="20"/>
          <w:szCs w:val="20"/>
        </w:rPr>
        <w:t>DIANA</w:t>
      </w:r>
      <w:r w:rsidRPr="00503987">
        <w:rPr>
          <w:rFonts w:ascii="Arial" w:hAnsi="Arial" w:cs="Arial"/>
          <w:b/>
          <w:sz w:val="20"/>
          <w:szCs w:val="20"/>
        </w:rPr>
        <w:t xml:space="preserve"> </w:t>
      </w:r>
      <w:r w:rsidR="00EA00AF" w:rsidRPr="00503987">
        <w:rPr>
          <w:rFonts w:ascii="Arial" w:hAnsi="Arial" w:cs="Arial"/>
          <w:b/>
          <w:sz w:val="20"/>
          <w:szCs w:val="20"/>
        </w:rPr>
        <w:t>na</w:t>
      </w:r>
    </w:p>
    <w:p w14:paraId="3FDD443C" w14:textId="268F8FFC" w:rsidR="00EA00AF" w:rsidRDefault="00EA00AF" w:rsidP="00835C28">
      <w:pPr>
        <w:shd w:val="clear" w:color="auto" w:fill="FFFFFF"/>
        <w:spacing w:after="120" w:line="288" w:lineRule="auto"/>
        <w:contextualSpacing/>
        <w:jc w:val="center"/>
        <w:rPr>
          <w:rFonts w:ascii="Arial" w:hAnsi="Arial" w:cs="Arial"/>
          <w:b/>
          <w:sz w:val="20"/>
          <w:szCs w:val="20"/>
        </w:rPr>
      </w:pPr>
    </w:p>
    <w:p w14:paraId="5DA635CB" w14:textId="77777777" w:rsidR="00FD2440" w:rsidRPr="000D6FDE" w:rsidRDefault="00FD2440" w:rsidP="00835C28">
      <w:pPr>
        <w:shd w:val="clear" w:color="auto" w:fill="FFFFFF"/>
        <w:spacing w:after="120" w:line="288" w:lineRule="auto"/>
        <w:contextualSpacing/>
        <w:jc w:val="center"/>
        <w:rPr>
          <w:rFonts w:ascii="Arial" w:hAnsi="Arial" w:cs="Arial"/>
          <w:b/>
          <w:sz w:val="20"/>
          <w:szCs w:val="20"/>
        </w:rPr>
      </w:pPr>
    </w:p>
    <w:p w14:paraId="51425275" w14:textId="7C890C10" w:rsidR="004D6C7E" w:rsidRDefault="00702DC6" w:rsidP="00D16C71">
      <w:pPr>
        <w:spacing w:line="360" w:lineRule="auto"/>
        <w:jc w:val="center"/>
        <w:rPr>
          <w:rFonts w:ascii="Arial" w:hAnsi="Arial" w:cs="Arial"/>
          <w:b/>
          <w:sz w:val="20"/>
          <w:szCs w:val="20"/>
        </w:rPr>
      </w:pPr>
      <w:r w:rsidRPr="00702DC6">
        <w:rPr>
          <w:rFonts w:ascii="Arial" w:hAnsi="Arial" w:cs="Arial"/>
          <w:b/>
          <w:bCs/>
          <w:sz w:val="20"/>
          <w:szCs w:val="20"/>
        </w:rPr>
        <w:t>WYNAJEM SPEKTRALNEGO CYTOMETRU PRZEPŁYWOWEGO</w:t>
      </w:r>
      <w:r w:rsidR="00D16C71" w:rsidRPr="00D16C71">
        <w:rPr>
          <w:rFonts w:ascii="Arial" w:hAnsi="Arial" w:cs="Arial"/>
          <w:b/>
          <w:bCs/>
          <w:sz w:val="20"/>
          <w:szCs w:val="20"/>
        </w:rPr>
        <w:t xml:space="preserve"> </w:t>
      </w:r>
      <w:r w:rsidR="00D16C71" w:rsidRPr="00D16C71">
        <w:rPr>
          <w:rFonts w:ascii="Arial" w:hAnsi="Arial" w:cs="Arial"/>
          <w:b/>
          <w:bCs/>
          <w:sz w:val="20"/>
          <w:szCs w:val="20"/>
        </w:rPr>
        <w:br/>
      </w:r>
      <w:r w:rsidR="000D6FDE" w:rsidRPr="00D16C71">
        <w:rPr>
          <w:rFonts w:ascii="Arial" w:hAnsi="Arial" w:cs="Arial"/>
          <w:b/>
          <w:sz w:val="20"/>
          <w:szCs w:val="20"/>
        </w:rPr>
        <w:t xml:space="preserve">DLA MIĘDZYNARODOWEGO CENTRUM BADAŃ NAD SZCZEPIONKAMI PRZECIWNOWOTWOROWYMI </w:t>
      </w:r>
      <w:r w:rsidR="000D6FDE" w:rsidRPr="0019213A">
        <w:rPr>
          <w:rFonts w:ascii="Arial" w:hAnsi="Arial" w:cs="Arial"/>
          <w:b/>
          <w:sz w:val="20"/>
          <w:szCs w:val="20"/>
        </w:rPr>
        <w:t>UNIWERSYTETU GDAŃSKIEGO</w:t>
      </w:r>
    </w:p>
    <w:p w14:paraId="31AAECC6" w14:textId="77777777" w:rsidR="00FD2440" w:rsidRPr="0019213A" w:rsidRDefault="00FD2440" w:rsidP="00D16C71">
      <w:pPr>
        <w:spacing w:line="360" w:lineRule="auto"/>
        <w:jc w:val="center"/>
        <w:rPr>
          <w:rFonts w:ascii="Arial" w:hAnsi="Arial" w:cs="Arial"/>
          <w:b/>
          <w:sz w:val="20"/>
          <w:szCs w:val="20"/>
        </w:rPr>
      </w:pPr>
    </w:p>
    <w:p w14:paraId="0B6596E4" w14:textId="551F4F09" w:rsidR="00AB2793" w:rsidRPr="0019213A" w:rsidRDefault="00B322A5" w:rsidP="00AB2793">
      <w:pPr>
        <w:spacing w:line="288" w:lineRule="auto"/>
        <w:ind w:left="142" w:right="57"/>
        <w:jc w:val="both"/>
        <w:rPr>
          <w:rFonts w:ascii="Arial" w:hAnsi="Arial" w:cs="Arial"/>
          <w:sz w:val="18"/>
          <w:szCs w:val="18"/>
        </w:rPr>
      </w:pPr>
      <w:r w:rsidRPr="0019213A">
        <w:rPr>
          <w:rFonts w:ascii="Arial" w:hAnsi="Arial" w:cs="Arial"/>
          <w:sz w:val="18"/>
          <w:szCs w:val="18"/>
        </w:rPr>
        <w:t xml:space="preserve">w ramach projektu </w:t>
      </w:r>
      <w:r w:rsidR="00AB2793" w:rsidRPr="0019213A">
        <w:rPr>
          <w:rFonts w:ascii="Arial" w:hAnsi="Arial" w:cs="Arial"/>
          <w:sz w:val="18"/>
          <w:szCs w:val="18"/>
        </w:rPr>
        <w:t>„Diagnostyka NSCLC – Algorytm” (DiaNA) – Konkurs dla jednostek naukowych na realizację badań o charakterze aplikacyjnym w obszarze biomedycznym (2024/ABM/03/KPO) w ramach Krajowego Planu Odbudowy i Zwiększania Odporności (KPO), Komponentu D Efektywność, dostępność i jakość systemu ochrony zdrowia, Inwestycji D3.1.1. Kompleksowy rozwój badań w zakresie nauk medycznych i nauk o zdrowiu.</w:t>
      </w:r>
    </w:p>
    <w:p w14:paraId="2BE8ACE6" w14:textId="535A6ECF" w:rsidR="00F63D32" w:rsidRPr="0019213A" w:rsidRDefault="00F63D32" w:rsidP="00835C28">
      <w:pPr>
        <w:spacing w:after="120" w:line="288" w:lineRule="auto"/>
        <w:contextualSpacing/>
        <w:jc w:val="both"/>
        <w:rPr>
          <w:rFonts w:cstheme="minorHAnsi"/>
        </w:rPr>
      </w:pPr>
    </w:p>
    <w:p w14:paraId="3961CCD3" w14:textId="77777777" w:rsidR="00B322A5" w:rsidRPr="0016166B" w:rsidRDefault="00B322A5" w:rsidP="00835C28">
      <w:pPr>
        <w:autoSpaceDE w:val="0"/>
        <w:autoSpaceDN w:val="0"/>
        <w:adjustRightInd w:val="0"/>
        <w:spacing w:after="120" w:line="288" w:lineRule="auto"/>
        <w:jc w:val="both"/>
        <w:rPr>
          <w:rFonts w:ascii="Arial" w:eastAsia="Calibri" w:hAnsi="Arial" w:cs="Arial"/>
          <w:b/>
          <w:bCs/>
          <w:sz w:val="18"/>
          <w:szCs w:val="18"/>
        </w:rPr>
      </w:pPr>
      <w:r w:rsidRPr="0019213A">
        <w:rPr>
          <w:rFonts w:ascii="Arial" w:eastAsia="Times New Roman" w:hAnsi="Arial" w:cs="Arial"/>
          <w:b/>
          <w:sz w:val="18"/>
          <w:szCs w:val="18"/>
          <w:lang w:eastAsia="pl-PL"/>
        </w:rPr>
        <w:t xml:space="preserve">I. </w:t>
      </w:r>
      <w:r w:rsidRPr="0016166B">
        <w:rPr>
          <w:rFonts w:ascii="Arial" w:eastAsia="Calibri" w:hAnsi="Arial" w:cs="Arial"/>
          <w:b/>
          <w:bCs/>
          <w:sz w:val="18"/>
          <w:szCs w:val="18"/>
        </w:rPr>
        <w:t>Zamawiający</w:t>
      </w:r>
    </w:p>
    <w:p w14:paraId="70AA1B71" w14:textId="0F52A732" w:rsidR="00A53890" w:rsidRPr="0016166B" w:rsidRDefault="00B322A5" w:rsidP="00835C28">
      <w:pPr>
        <w:spacing w:after="120" w:line="288" w:lineRule="auto"/>
        <w:contextualSpacing/>
        <w:jc w:val="both"/>
        <w:rPr>
          <w:rFonts w:ascii="Arial" w:eastAsia="Calibri" w:hAnsi="Arial" w:cs="Arial"/>
          <w:sz w:val="18"/>
          <w:szCs w:val="18"/>
        </w:rPr>
      </w:pPr>
      <w:r w:rsidRPr="0016166B">
        <w:rPr>
          <w:rFonts w:ascii="Arial" w:eastAsia="Calibri" w:hAnsi="Arial" w:cs="Arial"/>
          <w:sz w:val="18"/>
          <w:szCs w:val="18"/>
        </w:rPr>
        <w:t>Uniwersytet Gdański, Międzynarodowe Centrum Badań nad Szczepionkami Przeciwnowotworowymi</w:t>
      </w:r>
    </w:p>
    <w:p w14:paraId="0942FA09" w14:textId="5351A273" w:rsidR="00B322A5" w:rsidRPr="0019213A" w:rsidRDefault="00B322A5" w:rsidP="00835C28">
      <w:pPr>
        <w:spacing w:after="120" w:line="288" w:lineRule="auto"/>
        <w:contextualSpacing/>
        <w:jc w:val="both"/>
        <w:rPr>
          <w:rFonts w:ascii="Arial" w:eastAsia="Times New Roman" w:hAnsi="Arial" w:cs="Arial"/>
          <w:sz w:val="18"/>
          <w:szCs w:val="18"/>
          <w:lang w:eastAsia="pl-PL"/>
        </w:rPr>
      </w:pPr>
      <w:r w:rsidRPr="0016166B">
        <w:rPr>
          <w:rFonts w:ascii="Arial" w:eastAsia="Times New Roman" w:hAnsi="Arial" w:cs="Arial"/>
          <w:sz w:val="18"/>
          <w:szCs w:val="18"/>
          <w:lang w:eastAsia="pl-PL"/>
        </w:rPr>
        <w:t xml:space="preserve">ul. </w:t>
      </w:r>
      <w:r w:rsidR="002E7628" w:rsidRPr="0016166B">
        <w:rPr>
          <w:rFonts w:ascii="Arial" w:eastAsia="Times New Roman" w:hAnsi="Arial" w:cs="Arial"/>
          <w:sz w:val="18"/>
          <w:szCs w:val="18"/>
          <w:lang w:eastAsia="pl-PL"/>
        </w:rPr>
        <w:t>Jana Bażyńskiego 8</w:t>
      </w:r>
      <w:r w:rsidRPr="0016166B">
        <w:rPr>
          <w:rFonts w:ascii="Arial" w:eastAsia="Times New Roman" w:hAnsi="Arial" w:cs="Arial"/>
          <w:sz w:val="18"/>
          <w:szCs w:val="18"/>
          <w:lang w:eastAsia="pl-PL"/>
        </w:rPr>
        <w:t>, 80-</w:t>
      </w:r>
      <w:r w:rsidR="0016166B" w:rsidRPr="0016166B">
        <w:rPr>
          <w:rFonts w:ascii="Arial" w:eastAsia="Times New Roman" w:hAnsi="Arial" w:cs="Arial"/>
          <w:sz w:val="18"/>
          <w:szCs w:val="18"/>
          <w:lang w:eastAsia="pl-PL"/>
        </w:rPr>
        <w:t xml:space="preserve">309 </w:t>
      </w:r>
      <w:r w:rsidRPr="0016166B">
        <w:rPr>
          <w:rFonts w:ascii="Arial" w:eastAsia="Times New Roman" w:hAnsi="Arial" w:cs="Arial"/>
          <w:sz w:val="18"/>
          <w:szCs w:val="18"/>
          <w:lang w:eastAsia="pl-PL"/>
        </w:rPr>
        <w:t>Gdańsk, NIP: 584-020-32-39</w:t>
      </w:r>
    </w:p>
    <w:p w14:paraId="697EE423" w14:textId="77777777" w:rsidR="00B322A5" w:rsidRPr="002967D5" w:rsidRDefault="00B322A5" w:rsidP="00835C28">
      <w:pPr>
        <w:spacing w:after="120" w:line="288" w:lineRule="auto"/>
        <w:contextualSpacing/>
        <w:rPr>
          <w:rFonts w:eastAsia="Times New Roman" w:cstheme="minorHAnsi"/>
          <w:color w:val="EE0000"/>
          <w:sz w:val="18"/>
          <w:szCs w:val="18"/>
          <w:lang w:eastAsia="pl-PL"/>
        </w:rPr>
      </w:pPr>
    </w:p>
    <w:p w14:paraId="44030DBF" w14:textId="56307DF3" w:rsidR="00B322A5" w:rsidRPr="002E7628" w:rsidRDefault="00B322A5" w:rsidP="00835C28">
      <w:pPr>
        <w:spacing w:after="120" w:line="288" w:lineRule="auto"/>
        <w:contextualSpacing/>
        <w:rPr>
          <w:rFonts w:ascii="Arial" w:eastAsia="Times New Roman" w:hAnsi="Arial" w:cs="Arial"/>
          <w:b/>
          <w:sz w:val="18"/>
          <w:szCs w:val="18"/>
          <w:lang w:eastAsia="pl-PL"/>
        </w:rPr>
      </w:pPr>
      <w:r w:rsidRPr="0019213A">
        <w:rPr>
          <w:rFonts w:ascii="Arial" w:eastAsia="Times New Roman" w:hAnsi="Arial" w:cs="Arial"/>
          <w:b/>
          <w:sz w:val="18"/>
          <w:szCs w:val="18"/>
          <w:lang w:eastAsia="pl-PL"/>
        </w:rPr>
        <w:t xml:space="preserve">II. Opis </w:t>
      </w:r>
      <w:r w:rsidRPr="002E7628">
        <w:rPr>
          <w:rFonts w:ascii="Arial" w:eastAsia="Times New Roman" w:hAnsi="Arial" w:cs="Arial"/>
          <w:b/>
          <w:sz w:val="18"/>
          <w:szCs w:val="18"/>
          <w:lang w:eastAsia="pl-PL"/>
        </w:rPr>
        <w:t>przedmiotu zamówienia</w:t>
      </w:r>
    </w:p>
    <w:p w14:paraId="06554E95" w14:textId="3C19F78D" w:rsidR="00835C28" w:rsidRPr="002E7628" w:rsidRDefault="00C45790" w:rsidP="006A3C69">
      <w:pPr>
        <w:pStyle w:val="Akapitzlist"/>
        <w:numPr>
          <w:ilvl w:val="0"/>
          <w:numId w:val="44"/>
        </w:numPr>
        <w:spacing w:after="120" w:line="288" w:lineRule="auto"/>
        <w:rPr>
          <w:rFonts w:ascii="Arial" w:eastAsia="Times New Roman" w:hAnsi="Arial" w:cs="Arial"/>
          <w:bCs/>
          <w:sz w:val="18"/>
          <w:szCs w:val="18"/>
          <w:lang w:eastAsia="pl-PL"/>
        </w:rPr>
      </w:pPr>
      <w:r w:rsidRPr="002E7628">
        <w:rPr>
          <w:rFonts w:ascii="Arial" w:eastAsia="Times New Roman" w:hAnsi="Arial" w:cs="Arial"/>
          <w:bCs/>
          <w:sz w:val="18"/>
          <w:szCs w:val="18"/>
          <w:lang w:eastAsia="pl-PL"/>
        </w:rPr>
        <w:t>Przedmiot zamówienia</w:t>
      </w:r>
      <w:r w:rsidR="00753D42" w:rsidRPr="002E7628">
        <w:rPr>
          <w:rFonts w:ascii="Arial" w:eastAsia="Times New Roman" w:hAnsi="Arial" w:cs="Arial"/>
          <w:bCs/>
          <w:sz w:val="18"/>
          <w:szCs w:val="18"/>
          <w:lang w:eastAsia="pl-PL"/>
        </w:rPr>
        <w:t xml:space="preserve"> </w:t>
      </w:r>
      <w:r w:rsidR="00702DC6" w:rsidRPr="00702DC6">
        <w:rPr>
          <w:rFonts w:ascii="Arial" w:eastAsia="Times New Roman" w:hAnsi="Arial" w:cs="Arial"/>
          <w:bCs/>
          <w:sz w:val="18"/>
          <w:szCs w:val="18"/>
          <w:lang w:eastAsia="pl-PL"/>
        </w:rPr>
        <w:t xml:space="preserve">- </w:t>
      </w:r>
      <w:r w:rsidR="00702DC6" w:rsidRPr="00702DC6">
        <w:rPr>
          <w:rFonts w:ascii="Arial" w:hAnsi="Arial" w:cs="Arial"/>
          <w:sz w:val="18"/>
          <w:szCs w:val="18"/>
        </w:rPr>
        <w:t>wynajem spektralnego cytometru przepływowego</w:t>
      </w:r>
      <w:r w:rsidR="00702DC6" w:rsidRPr="00040DEE">
        <w:rPr>
          <w:rFonts w:ascii="Arial" w:hAnsi="Arial" w:cs="Arial"/>
          <w:sz w:val="18"/>
          <w:szCs w:val="18"/>
        </w:rPr>
        <w:t xml:space="preserve"> </w:t>
      </w:r>
      <w:r w:rsidR="002E7628" w:rsidRPr="002E7628">
        <w:rPr>
          <w:rFonts w:ascii="Arial" w:hAnsi="Arial" w:cs="Arial"/>
          <w:sz w:val="18"/>
          <w:szCs w:val="18"/>
        </w:rPr>
        <w:t xml:space="preserve">(wymienione </w:t>
      </w:r>
      <w:r w:rsidR="002E7628" w:rsidRPr="006623F3">
        <w:rPr>
          <w:rFonts w:ascii="Arial" w:hAnsi="Arial" w:cs="Arial"/>
          <w:sz w:val="18"/>
          <w:szCs w:val="18"/>
        </w:rPr>
        <w:t>w zał. 1</w:t>
      </w:r>
      <w:r w:rsidR="00056266" w:rsidRPr="006623F3">
        <w:rPr>
          <w:rFonts w:ascii="Arial" w:hAnsi="Arial" w:cs="Arial"/>
          <w:sz w:val="18"/>
          <w:szCs w:val="18"/>
        </w:rPr>
        <w:t>b</w:t>
      </w:r>
      <w:r w:rsidR="002E7628" w:rsidRPr="006623F3">
        <w:rPr>
          <w:rFonts w:ascii="Arial" w:hAnsi="Arial" w:cs="Arial"/>
          <w:sz w:val="18"/>
          <w:szCs w:val="18"/>
        </w:rPr>
        <w:t>)</w:t>
      </w:r>
    </w:p>
    <w:p w14:paraId="30CE7B8E" w14:textId="27AF7168" w:rsidR="00835C28" w:rsidRPr="00503987" w:rsidRDefault="007908EC" w:rsidP="006A3C69">
      <w:pPr>
        <w:pStyle w:val="Akapitzlist"/>
        <w:numPr>
          <w:ilvl w:val="0"/>
          <w:numId w:val="44"/>
        </w:numPr>
        <w:spacing w:after="120" w:line="288" w:lineRule="auto"/>
        <w:rPr>
          <w:rFonts w:ascii="Arial" w:eastAsia="Times New Roman" w:hAnsi="Arial" w:cs="Arial"/>
          <w:bCs/>
          <w:color w:val="000000" w:themeColor="text1"/>
          <w:sz w:val="18"/>
          <w:szCs w:val="18"/>
          <w:lang w:eastAsia="pl-PL"/>
        </w:rPr>
      </w:pPr>
      <w:r w:rsidRPr="00503987">
        <w:rPr>
          <w:rFonts w:ascii="Arial" w:eastAsia="Times New Roman" w:hAnsi="Arial" w:cs="Arial"/>
          <w:bCs/>
          <w:color w:val="000000" w:themeColor="text1"/>
          <w:sz w:val="18"/>
          <w:szCs w:val="18"/>
          <w:lang w:eastAsia="pl-PL"/>
        </w:rPr>
        <w:t xml:space="preserve">Kod </w:t>
      </w:r>
      <w:r w:rsidRPr="00702DC6">
        <w:rPr>
          <w:rFonts w:ascii="Arial" w:eastAsia="Times New Roman" w:hAnsi="Arial" w:cs="Arial"/>
          <w:bCs/>
          <w:color w:val="000000" w:themeColor="text1"/>
          <w:sz w:val="18"/>
          <w:szCs w:val="18"/>
          <w:lang w:eastAsia="pl-PL"/>
        </w:rPr>
        <w:t>CPV</w:t>
      </w:r>
      <w:r w:rsidRPr="00702DC6">
        <w:rPr>
          <w:rFonts w:ascii="Arial" w:eastAsia="Calibri" w:hAnsi="Arial" w:cs="Arial"/>
          <w:color w:val="000000" w:themeColor="text1"/>
          <w:sz w:val="18"/>
          <w:szCs w:val="18"/>
        </w:rPr>
        <w:t xml:space="preserve">: </w:t>
      </w:r>
      <w:r w:rsidR="00560D1C" w:rsidRPr="00702DC6">
        <w:rPr>
          <w:rFonts w:ascii="Arial" w:eastAsia="Calibri" w:hAnsi="Arial" w:cs="Arial"/>
          <w:color w:val="000000" w:themeColor="text1"/>
          <w:sz w:val="18"/>
          <w:szCs w:val="18"/>
        </w:rPr>
        <w:t>38434510-4</w:t>
      </w:r>
      <w:r w:rsidR="00FD5E6D" w:rsidRPr="00702DC6">
        <w:rPr>
          <w:rFonts w:ascii="Arial" w:eastAsia="Times New Roman" w:hAnsi="Arial" w:cs="Arial"/>
          <w:color w:val="000000" w:themeColor="text1"/>
          <w:sz w:val="18"/>
          <w:szCs w:val="18"/>
          <w:lang w:eastAsia="pl-PL"/>
        </w:rPr>
        <w:t xml:space="preserve">. </w:t>
      </w:r>
      <w:r w:rsidRPr="00702DC6">
        <w:rPr>
          <w:rFonts w:ascii="Arial" w:eastAsia="Times New Roman" w:hAnsi="Arial" w:cs="Arial"/>
          <w:bCs/>
          <w:color w:val="000000" w:themeColor="text1"/>
          <w:sz w:val="18"/>
          <w:szCs w:val="18"/>
          <w:lang w:eastAsia="pl-PL"/>
        </w:rPr>
        <w:t xml:space="preserve">Nazwa kodu CPV: </w:t>
      </w:r>
      <w:r w:rsidR="00560D1C" w:rsidRPr="00702DC6">
        <w:rPr>
          <w:rFonts w:ascii="Arial" w:eastAsia="Calibri" w:hAnsi="Arial" w:cs="Arial"/>
          <w:color w:val="000000" w:themeColor="text1"/>
          <w:sz w:val="18"/>
          <w:szCs w:val="18"/>
        </w:rPr>
        <w:t>Cytometry</w:t>
      </w:r>
    </w:p>
    <w:p w14:paraId="3DD259EE" w14:textId="77777777" w:rsidR="00835C28" w:rsidRPr="0019213A" w:rsidRDefault="007908EC" w:rsidP="006A3C69">
      <w:pPr>
        <w:pStyle w:val="Akapitzlist"/>
        <w:numPr>
          <w:ilvl w:val="0"/>
          <w:numId w:val="44"/>
        </w:numPr>
        <w:spacing w:after="120" w:line="288" w:lineRule="auto"/>
        <w:rPr>
          <w:rFonts w:ascii="Arial" w:eastAsia="Times New Roman" w:hAnsi="Arial" w:cs="Arial"/>
          <w:bCs/>
          <w:sz w:val="18"/>
          <w:szCs w:val="18"/>
          <w:lang w:eastAsia="pl-PL"/>
        </w:rPr>
      </w:pPr>
      <w:r w:rsidRPr="0019213A">
        <w:rPr>
          <w:rFonts w:ascii="Arial" w:eastAsia="Calibri" w:hAnsi="Arial" w:cs="Arial"/>
          <w:sz w:val="18"/>
          <w:szCs w:val="18"/>
        </w:rPr>
        <w:t xml:space="preserve">Zamawiający nie dopuszcza możliwości składania ofert częściowych. </w:t>
      </w:r>
    </w:p>
    <w:p w14:paraId="7CA0B204" w14:textId="02F857FF" w:rsidR="007908EC" w:rsidRPr="006A3C69" w:rsidRDefault="007908EC" w:rsidP="00835C28">
      <w:pPr>
        <w:pStyle w:val="Akapitzlist"/>
        <w:numPr>
          <w:ilvl w:val="0"/>
          <w:numId w:val="44"/>
        </w:numPr>
        <w:spacing w:after="120" w:line="288" w:lineRule="auto"/>
        <w:rPr>
          <w:rFonts w:ascii="Arial" w:eastAsia="Times New Roman" w:hAnsi="Arial" w:cs="Arial"/>
          <w:bCs/>
          <w:sz w:val="18"/>
          <w:szCs w:val="18"/>
          <w:lang w:eastAsia="pl-PL"/>
        </w:rPr>
      </w:pPr>
      <w:r w:rsidRPr="006A3C69">
        <w:rPr>
          <w:rFonts w:ascii="Arial" w:eastAsia="Calibri" w:hAnsi="Arial" w:cs="Arial"/>
          <w:sz w:val="18"/>
          <w:szCs w:val="18"/>
        </w:rPr>
        <w:t xml:space="preserve">Zamawiający nie dopuszcza możliwości składania ofert wariantowych. </w:t>
      </w:r>
    </w:p>
    <w:p w14:paraId="3CA00122" w14:textId="77777777" w:rsidR="006A3C69" w:rsidRPr="006A3C69" w:rsidRDefault="006A3C69" w:rsidP="006A3C69">
      <w:pPr>
        <w:spacing w:line="288" w:lineRule="auto"/>
        <w:jc w:val="both"/>
        <w:rPr>
          <w:rFonts w:ascii="Arial" w:hAnsi="Arial" w:cs="Arial"/>
          <w:sz w:val="18"/>
          <w:szCs w:val="18"/>
        </w:rPr>
      </w:pPr>
      <w:r w:rsidRPr="006A3C69">
        <w:rPr>
          <w:rFonts w:ascii="Arial" w:hAnsi="Arial" w:cs="Arial"/>
          <w:sz w:val="18"/>
          <w:szCs w:val="18"/>
        </w:rPr>
        <w:t>Jeżeli w jakimkolwiek miejscu zapytania ofertowego lub załącznikach do zapytania, zostały wskazane nazwy producenta, nazwy własne, znaki towarowe, normy,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rozwiązań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Oferent, który powołuje się na rozwiązania równoważne, jest zobowiązany wykazać, że oferowane przez niego materiały spełniają określone przez Zamawiającego wymagania.</w:t>
      </w:r>
    </w:p>
    <w:p w14:paraId="4670D3AC" w14:textId="4C9F087A" w:rsidR="00835C28" w:rsidRPr="00902EC4" w:rsidRDefault="007908EC" w:rsidP="00835C28">
      <w:pPr>
        <w:spacing w:after="120" w:line="288" w:lineRule="auto"/>
        <w:jc w:val="both"/>
        <w:rPr>
          <w:rFonts w:ascii="Arial" w:eastAsia="Calibri" w:hAnsi="Arial" w:cs="Arial"/>
          <w:b/>
          <w:bCs/>
          <w:sz w:val="18"/>
          <w:szCs w:val="18"/>
        </w:rPr>
      </w:pPr>
      <w:r w:rsidRPr="00902EC4">
        <w:rPr>
          <w:rFonts w:ascii="Arial" w:eastAsia="Times New Roman" w:hAnsi="Arial" w:cs="Arial"/>
          <w:b/>
          <w:sz w:val="18"/>
          <w:szCs w:val="18"/>
          <w:lang w:eastAsia="pl-PL"/>
        </w:rPr>
        <w:t xml:space="preserve">III. </w:t>
      </w:r>
      <w:r w:rsidRPr="00902EC4">
        <w:rPr>
          <w:rFonts w:ascii="Arial" w:eastAsia="Calibri" w:hAnsi="Arial" w:cs="Arial"/>
          <w:b/>
          <w:bCs/>
          <w:sz w:val="18"/>
          <w:szCs w:val="18"/>
        </w:rPr>
        <w:t>Warunki udziału w postępowaniu</w:t>
      </w:r>
    </w:p>
    <w:p w14:paraId="36607CF3" w14:textId="77777777" w:rsidR="007908EC" w:rsidRPr="00902EC4" w:rsidRDefault="007908EC" w:rsidP="00835C28">
      <w:pPr>
        <w:numPr>
          <w:ilvl w:val="0"/>
          <w:numId w:val="34"/>
        </w:numPr>
        <w:spacing w:after="120" w:line="288" w:lineRule="auto"/>
        <w:contextualSpacing/>
        <w:jc w:val="both"/>
        <w:rPr>
          <w:rFonts w:ascii="Arial" w:eastAsia="Times New Roman" w:hAnsi="Arial" w:cs="Arial"/>
          <w:sz w:val="18"/>
          <w:szCs w:val="18"/>
          <w:lang w:eastAsia="pl-PL"/>
        </w:rPr>
      </w:pPr>
      <w:r w:rsidRPr="00902EC4">
        <w:rPr>
          <w:rFonts w:ascii="Arial" w:eastAsia="Times New Roman" w:hAnsi="Arial" w:cs="Arial"/>
          <w:sz w:val="18"/>
          <w:szCs w:val="18"/>
          <w:lang w:eastAsia="pl-PL"/>
        </w:rPr>
        <w:t>Firmy wykluczone z udziału w tym postępowaniu ofertowym:</w:t>
      </w:r>
    </w:p>
    <w:p w14:paraId="609057CB" w14:textId="77777777" w:rsidR="004C062F" w:rsidRPr="00902EC4" w:rsidRDefault="007908EC" w:rsidP="00835C28">
      <w:pPr>
        <w:numPr>
          <w:ilvl w:val="0"/>
          <w:numId w:val="35"/>
        </w:numPr>
        <w:spacing w:after="120" w:line="288" w:lineRule="auto"/>
        <w:ind w:left="936"/>
        <w:contextualSpacing/>
        <w:jc w:val="both"/>
        <w:rPr>
          <w:rFonts w:ascii="Arial" w:eastAsia="Times New Roman" w:hAnsi="Arial" w:cs="Arial"/>
          <w:sz w:val="18"/>
          <w:szCs w:val="18"/>
          <w:lang w:eastAsia="pl-PL"/>
        </w:rPr>
      </w:pPr>
      <w:r w:rsidRPr="00902EC4">
        <w:rPr>
          <w:rFonts w:ascii="Arial" w:eastAsia="Times New Roman" w:hAnsi="Arial" w:cs="Arial"/>
          <w:sz w:val="18"/>
          <w:szCs w:val="18"/>
          <w:lang w:eastAsia="pl-PL"/>
        </w:rPr>
        <w:t xml:space="preserve">Oferenci, którzy wyrządzili istotną szkodę zamawiającemu w okresie 3 lat przed tym zapytaniem ofertowym poprzez niewypełnienie uzgodnionego zamówienia lub wykonanie go bez należytej staranności. </w:t>
      </w:r>
    </w:p>
    <w:p w14:paraId="5C3A41D8" w14:textId="77777777" w:rsidR="004C062F" w:rsidRPr="00902EC4" w:rsidRDefault="007908EC" w:rsidP="00835C28">
      <w:pPr>
        <w:numPr>
          <w:ilvl w:val="0"/>
          <w:numId w:val="35"/>
        </w:numPr>
        <w:spacing w:after="120" w:line="288" w:lineRule="auto"/>
        <w:ind w:left="936"/>
        <w:contextualSpacing/>
        <w:jc w:val="both"/>
        <w:rPr>
          <w:rFonts w:ascii="Arial" w:eastAsia="Times New Roman" w:hAnsi="Arial" w:cs="Arial"/>
          <w:sz w:val="18"/>
          <w:szCs w:val="18"/>
          <w:lang w:eastAsia="pl-PL"/>
        </w:rPr>
      </w:pPr>
      <w:r w:rsidRPr="00902EC4">
        <w:rPr>
          <w:rFonts w:ascii="Arial" w:eastAsia="Calibri" w:hAnsi="Arial" w:cs="Arial"/>
          <w:sz w:val="18"/>
          <w:szCs w:val="18"/>
        </w:rPr>
        <w:t>Oferent, który jest poddany procesowi likwidacyjnemu</w:t>
      </w:r>
      <w:r w:rsidRPr="00902EC4">
        <w:rPr>
          <w:rFonts w:ascii="Arial" w:eastAsia="Times New Roman" w:hAnsi="Arial" w:cs="Arial"/>
          <w:sz w:val="18"/>
          <w:szCs w:val="18"/>
          <w:lang w:eastAsia="pl-PL"/>
        </w:rPr>
        <w:t>.</w:t>
      </w:r>
    </w:p>
    <w:p w14:paraId="38A0BE85" w14:textId="77777777" w:rsidR="004C062F" w:rsidRPr="00902EC4" w:rsidRDefault="007908EC" w:rsidP="00835C28">
      <w:pPr>
        <w:numPr>
          <w:ilvl w:val="0"/>
          <w:numId w:val="35"/>
        </w:numPr>
        <w:spacing w:after="120" w:line="288" w:lineRule="auto"/>
        <w:ind w:left="936"/>
        <w:contextualSpacing/>
        <w:jc w:val="both"/>
        <w:rPr>
          <w:rFonts w:ascii="Arial" w:eastAsia="Times New Roman" w:hAnsi="Arial" w:cs="Arial"/>
          <w:sz w:val="18"/>
          <w:szCs w:val="18"/>
          <w:lang w:eastAsia="pl-PL"/>
        </w:rPr>
      </w:pPr>
      <w:r w:rsidRPr="00902EC4">
        <w:rPr>
          <w:rFonts w:ascii="Arial" w:eastAsia="Times New Roman" w:hAnsi="Arial" w:cs="Arial"/>
          <w:sz w:val="18"/>
          <w:szCs w:val="18"/>
          <w:lang w:eastAsia="pl-PL"/>
        </w:rPr>
        <w:t>Oferenci będący osobami fizycznymi, którzy zostali prawnie skazani za przestępstwo popełnione w celu uzyskania korzyści finansowych.</w:t>
      </w:r>
    </w:p>
    <w:p w14:paraId="58E8D7CD" w14:textId="77777777" w:rsidR="004C062F" w:rsidRPr="00902EC4" w:rsidRDefault="007908EC" w:rsidP="00835C28">
      <w:pPr>
        <w:numPr>
          <w:ilvl w:val="0"/>
          <w:numId w:val="35"/>
        </w:numPr>
        <w:spacing w:after="120" w:line="288" w:lineRule="auto"/>
        <w:ind w:left="936"/>
        <w:contextualSpacing/>
        <w:jc w:val="both"/>
        <w:rPr>
          <w:rFonts w:ascii="Arial" w:eastAsia="Times New Roman" w:hAnsi="Arial" w:cs="Arial"/>
          <w:sz w:val="18"/>
          <w:szCs w:val="18"/>
          <w:lang w:eastAsia="pl-PL"/>
        </w:rPr>
      </w:pPr>
      <w:r w:rsidRPr="00902EC4">
        <w:rPr>
          <w:rFonts w:ascii="Arial" w:eastAsia="Times New Roman" w:hAnsi="Arial" w:cs="Arial"/>
          <w:sz w:val="18"/>
          <w:szCs w:val="18"/>
          <w:lang w:eastAsia="pl-PL"/>
        </w:rPr>
        <w:t>Osoby fizyczne lub prawne, które zostały skazane za uzyskanie korzyści finansowej z działalności przestępczej.</w:t>
      </w:r>
    </w:p>
    <w:p w14:paraId="4088CD9B" w14:textId="77777777" w:rsidR="004C062F" w:rsidRPr="00FD2440" w:rsidRDefault="007908EC" w:rsidP="00835C28">
      <w:pPr>
        <w:numPr>
          <w:ilvl w:val="0"/>
          <w:numId w:val="35"/>
        </w:numPr>
        <w:spacing w:after="120" w:line="288" w:lineRule="auto"/>
        <w:ind w:left="936"/>
        <w:contextualSpacing/>
        <w:jc w:val="both"/>
        <w:rPr>
          <w:rFonts w:ascii="Arial" w:eastAsia="Times New Roman" w:hAnsi="Arial" w:cs="Arial"/>
          <w:sz w:val="18"/>
          <w:szCs w:val="18"/>
          <w:lang w:eastAsia="pl-PL"/>
        </w:rPr>
      </w:pPr>
      <w:r w:rsidRPr="00FD2440">
        <w:rPr>
          <w:rFonts w:ascii="Arial" w:eastAsia="Times New Roman" w:hAnsi="Arial" w:cs="Arial"/>
          <w:sz w:val="18"/>
          <w:szCs w:val="18"/>
          <w:lang w:eastAsia="pl-PL"/>
        </w:rPr>
        <w:t>Oferenci, którzy nie spełnili kryteriów poniższego zapytania ofertowego dotyczących przedłożenia wymaganej dokumentacji.</w:t>
      </w:r>
    </w:p>
    <w:p w14:paraId="2C45B4FD" w14:textId="0D819DA0" w:rsidR="007908EC" w:rsidRPr="00FD2440" w:rsidRDefault="007908EC" w:rsidP="00835C28">
      <w:pPr>
        <w:numPr>
          <w:ilvl w:val="0"/>
          <w:numId w:val="35"/>
        </w:numPr>
        <w:spacing w:after="120" w:line="288" w:lineRule="auto"/>
        <w:ind w:left="936"/>
        <w:contextualSpacing/>
        <w:jc w:val="both"/>
        <w:rPr>
          <w:rFonts w:ascii="Arial" w:eastAsia="Times New Roman" w:hAnsi="Arial" w:cs="Arial"/>
          <w:sz w:val="18"/>
          <w:szCs w:val="18"/>
          <w:lang w:eastAsia="pl-PL"/>
        </w:rPr>
      </w:pPr>
      <w:r w:rsidRPr="00FD2440">
        <w:rPr>
          <w:rFonts w:ascii="Arial" w:eastAsia="Calibri" w:hAnsi="Arial" w:cs="Arial"/>
          <w:sz w:val="18"/>
          <w:szCs w:val="18"/>
        </w:rPr>
        <w:t xml:space="preserve">Oferenci, którzy są powiązani osobowo lub kapitałowo z Zamawiającym. Przez powiązania osobowe lub kapitałowe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 </w:t>
      </w:r>
    </w:p>
    <w:p w14:paraId="093D19F7" w14:textId="77777777" w:rsidR="007908EC" w:rsidRPr="00FD2440" w:rsidRDefault="007908EC" w:rsidP="00FD2440">
      <w:pPr>
        <w:numPr>
          <w:ilvl w:val="0"/>
          <w:numId w:val="36"/>
        </w:numPr>
        <w:autoSpaceDE w:val="0"/>
        <w:autoSpaceDN w:val="0"/>
        <w:adjustRightInd w:val="0"/>
        <w:spacing w:after="120" w:line="288" w:lineRule="auto"/>
        <w:ind w:left="1282" w:hanging="144"/>
        <w:contextualSpacing/>
        <w:jc w:val="both"/>
        <w:rPr>
          <w:rFonts w:ascii="Arial" w:eastAsia="Calibri" w:hAnsi="Arial" w:cs="Arial"/>
          <w:sz w:val="18"/>
          <w:szCs w:val="18"/>
        </w:rPr>
      </w:pPr>
      <w:r w:rsidRPr="00FD2440">
        <w:rPr>
          <w:rFonts w:ascii="Arial" w:eastAsia="Calibri" w:hAnsi="Arial" w:cs="Arial"/>
          <w:sz w:val="18"/>
          <w:szCs w:val="18"/>
        </w:rPr>
        <w:t xml:space="preserve">uczestniczeniu w spółce jako wspólnik spółki cywilnej lub spółki osobowej, </w:t>
      </w:r>
    </w:p>
    <w:p w14:paraId="0819DA39" w14:textId="77777777" w:rsidR="007908EC" w:rsidRPr="00FD2440" w:rsidRDefault="007908EC" w:rsidP="00FD2440">
      <w:pPr>
        <w:numPr>
          <w:ilvl w:val="0"/>
          <w:numId w:val="36"/>
        </w:numPr>
        <w:autoSpaceDE w:val="0"/>
        <w:autoSpaceDN w:val="0"/>
        <w:adjustRightInd w:val="0"/>
        <w:spacing w:after="120" w:line="288" w:lineRule="auto"/>
        <w:ind w:left="1282" w:hanging="144"/>
        <w:contextualSpacing/>
        <w:jc w:val="both"/>
        <w:rPr>
          <w:rFonts w:ascii="Arial" w:eastAsia="Calibri" w:hAnsi="Arial" w:cs="Arial"/>
          <w:sz w:val="18"/>
          <w:szCs w:val="18"/>
        </w:rPr>
      </w:pPr>
      <w:r w:rsidRPr="00FD2440">
        <w:rPr>
          <w:rFonts w:ascii="Arial" w:eastAsia="Calibri" w:hAnsi="Arial" w:cs="Arial"/>
          <w:sz w:val="18"/>
          <w:szCs w:val="18"/>
        </w:rPr>
        <w:t xml:space="preserve">posiadaniu co najmniej 10% udziałów lub akcji, </w:t>
      </w:r>
    </w:p>
    <w:p w14:paraId="62D566BD" w14:textId="77777777" w:rsidR="007908EC" w:rsidRPr="00FD2440" w:rsidRDefault="007908EC" w:rsidP="00FD2440">
      <w:pPr>
        <w:numPr>
          <w:ilvl w:val="0"/>
          <w:numId w:val="36"/>
        </w:numPr>
        <w:autoSpaceDE w:val="0"/>
        <w:autoSpaceDN w:val="0"/>
        <w:adjustRightInd w:val="0"/>
        <w:spacing w:after="120" w:line="288" w:lineRule="auto"/>
        <w:ind w:left="1282" w:hanging="144"/>
        <w:contextualSpacing/>
        <w:jc w:val="both"/>
        <w:rPr>
          <w:rFonts w:ascii="Arial" w:eastAsia="Calibri" w:hAnsi="Arial" w:cs="Arial"/>
          <w:sz w:val="18"/>
          <w:szCs w:val="18"/>
        </w:rPr>
      </w:pPr>
      <w:r w:rsidRPr="00FD2440">
        <w:rPr>
          <w:rFonts w:ascii="Arial" w:eastAsia="Calibri" w:hAnsi="Arial" w:cs="Arial"/>
          <w:sz w:val="18"/>
          <w:szCs w:val="18"/>
        </w:rPr>
        <w:t xml:space="preserve">pełnieniu funkcji członka organu nadzorczego lub zarządzającego, prokurenta, pełnomocnika, </w:t>
      </w:r>
    </w:p>
    <w:p w14:paraId="3F3BC09F" w14:textId="7B702FC7" w:rsidR="003B7DED" w:rsidRPr="00FD2440" w:rsidRDefault="007908EC" w:rsidP="00FD2440">
      <w:pPr>
        <w:numPr>
          <w:ilvl w:val="0"/>
          <w:numId w:val="36"/>
        </w:numPr>
        <w:autoSpaceDE w:val="0"/>
        <w:autoSpaceDN w:val="0"/>
        <w:adjustRightInd w:val="0"/>
        <w:spacing w:after="120" w:line="288" w:lineRule="auto"/>
        <w:ind w:left="1282" w:hanging="144"/>
        <w:contextualSpacing/>
        <w:jc w:val="both"/>
        <w:rPr>
          <w:rFonts w:ascii="Arial" w:eastAsia="Calibri" w:hAnsi="Arial" w:cs="Arial"/>
          <w:sz w:val="18"/>
          <w:szCs w:val="18"/>
        </w:rPr>
      </w:pPr>
      <w:r w:rsidRPr="00FD2440">
        <w:rPr>
          <w:rFonts w:ascii="Arial" w:eastAsia="Calibri" w:hAnsi="Arial" w:cs="Arial"/>
          <w:sz w:val="18"/>
          <w:szCs w:val="18"/>
        </w:rPr>
        <w:lastRenderedPageBreak/>
        <w:t>pozostawaniu w związku małżeńskim, w stosunku pokrewieństwa lub powinowactwa w linii prostej, pokrewieństwa drugiego stopnia lub powinowactwa drugiego stopnia w linii bocznej lub w stosunku przysposobienia, opieki lub kurateli</w:t>
      </w:r>
      <w:r w:rsidR="00E205A9" w:rsidRPr="00FD2440">
        <w:rPr>
          <w:rFonts w:ascii="Arial" w:eastAsia="Calibri" w:hAnsi="Arial" w:cs="Arial"/>
          <w:sz w:val="18"/>
          <w:szCs w:val="18"/>
        </w:rPr>
        <w:t>,</w:t>
      </w:r>
    </w:p>
    <w:p w14:paraId="2FD35D0B" w14:textId="7E2C22C6" w:rsidR="007908EC" w:rsidRPr="00DB0F41" w:rsidRDefault="00DB0F41" w:rsidP="00FD2440">
      <w:pPr>
        <w:numPr>
          <w:ilvl w:val="0"/>
          <w:numId w:val="36"/>
        </w:numPr>
        <w:autoSpaceDE w:val="0"/>
        <w:autoSpaceDN w:val="0"/>
        <w:adjustRightInd w:val="0"/>
        <w:spacing w:after="120" w:line="288" w:lineRule="auto"/>
        <w:ind w:left="1282" w:hanging="144"/>
        <w:contextualSpacing/>
        <w:jc w:val="both"/>
        <w:rPr>
          <w:rFonts w:ascii="Arial" w:eastAsia="Calibri" w:hAnsi="Arial" w:cs="Arial"/>
          <w:sz w:val="18"/>
          <w:szCs w:val="18"/>
        </w:rPr>
      </w:pPr>
      <w:r w:rsidRPr="00DB0F41">
        <w:rPr>
          <w:rFonts w:ascii="Arial" w:eastAsia="Calibri" w:hAnsi="Arial" w:cs="Arial"/>
          <w:sz w:val="18"/>
          <w:szCs w:val="18"/>
        </w:rPr>
        <w:t>pozostawaniu z Wykonawcą w takim stosunku prawnym lub faktycznym, że</w:t>
      </w:r>
      <w:r>
        <w:rPr>
          <w:rFonts w:ascii="Arial" w:eastAsia="Calibri" w:hAnsi="Arial" w:cs="Arial"/>
          <w:sz w:val="18"/>
          <w:szCs w:val="18"/>
        </w:rPr>
        <w:t xml:space="preserve"> </w:t>
      </w:r>
      <w:r w:rsidRPr="00DB0F41">
        <w:rPr>
          <w:rFonts w:ascii="Arial" w:eastAsia="Calibri" w:hAnsi="Arial" w:cs="Arial"/>
          <w:sz w:val="18"/>
          <w:szCs w:val="18"/>
        </w:rPr>
        <w:t>istnieje uzasadniona wątpliwość co do ich bezstronności lub niezależności</w:t>
      </w:r>
      <w:r>
        <w:rPr>
          <w:rFonts w:ascii="Arial" w:eastAsia="Calibri" w:hAnsi="Arial" w:cs="Arial"/>
          <w:sz w:val="18"/>
          <w:szCs w:val="18"/>
        </w:rPr>
        <w:t xml:space="preserve"> </w:t>
      </w:r>
      <w:r w:rsidRPr="00DB0F41">
        <w:rPr>
          <w:rFonts w:ascii="Arial" w:eastAsia="Calibri" w:hAnsi="Arial" w:cs="Arial"/>
          <w:sz w:val="18"/>
          <w:szCs w:val="18"/>
        </w:rPr>
        <w:t>w związku z postępowaniem o udzielenie zamówienia.</w:t>
      </w:r>
    </w:p>
    <w:p w14:paraId="0F2AAAF9" w14:textId="77777777" w:rsidR="007908EC" w:rsidRPr="00902EC4" w:rsidRDefault="007908EC" w:rsidP="00835C28">
      <w:pPr>
        <w:numPr>
          <w:ilvl w:val="0"/>
          <w:numId w:val="34"/>
        </w:numPr>
        <w:spacing w:after="120" w:line="288" w:lineRule="auto"/>
        <w:contextualSpacing/>
        <w:jc w:val="both"/>
        <w:rPr>
          <w:rFonts w:ascii="Arial" w:eastAsia="Times New Roman" w:hAnsi="Arial" w:cs="Arial"/>
          <w:sz w:val="18"/>
          <w:szCs w:val="18"/>
          <w:lang w:eastAsia="pl-PL"/>
        </w:rPr>
      </w:pPr>
      <w:r w:rsidRPr="00902EC4">
        <w:rPr>
          <w:rFonts w:ascii="Arial" w:eastAsia="Times New Roman" w:hAnsi="Arial" w:cs="Arial"/>
          <w:sz w:val="18"/>
          <w:szCs w:val="18"/>
          <w:lang w:eastAsia="pl-PL"/>
        </w:rPr>
        <w:t>Poniższe warunki muszą być spełnione przez Oferenta:</w:t>
      </w:r>
    </w:p>
    <w:p w14:paraId="72EDCD93" w14:textId="0B559DBC" w:rsidR="007908EC" w:rsidRPr="00902EC4" w:rsidRDefault="007908EC" w:rsidP="00835C28">
      <w:pPr>
        <w:numPr>
          <w:ilvl w:val="0"/>
          <w:numId w:val="37"/>
        </w:numPr>
        <w:spacing w:after="120" w:line="288" w:lineRule="auto"/>
        <w:ind w:left="936"/>
        <w:contextualSpacing/>
        <w:rPr>
          <w:rFonts w:ascii="Arial" w:eastAsia="Times New Roman" w:hAnsi="Arial" w:cs="Arial"/>
          <w:sz w:val="18"/>
          <w:szCs w:val="18"/>
          <w:lang w:eastAsia="pl-PL"/>
        </w:rPr>
      </w:pPr>
      <w:r w:rsidRPr="00902EC4">
        <w:rPr>
          <w:rFonts w:ascii="Arial" w:eastAsia="Calibri" w:hAnsi="Arial" w:cs="Arial"/>
          <w:sz w:val="18"/>
          <w:szCs w:val="18"/>
        </w:rPr>
        <w:t>Oferent znajduje się w sytuacji ekonomicznej i finansowej, która zapewnia wykonanie zamówienia w ustalonym czasie i zgodnie z wymaganiami tego przedmiotu zamówienia.</w:t>
      </w:r>
    </w:p>
    <w:p w14:paraId="27F4664E" w14:textId="77777777" w:rsidR="007908EC" w:rsidRPr="00902EC4" w:rsidRDefault="007908EC" w:rsidP="00835C28">
      <w:pPr>
        <w:numPr>
          <w:ilvl w:val="0"/>
          <w:numId w:val="37"/>
        </w:numPr>
        <w:spacing w:after="120" w:line="288" w:lineRule="auto"/>
        <w:ind w:left="936"/>
        <w:contextualSpacing/>
        <w:rPr>
          <w:rFonts w:ascii="Arial" w:eastAsia="Calibri" w:hAnsi="Arial" w:cs="Arial"/>
          <w:sz w:val="18"/>
          <w:szCs w:val="18"/>
        </w:rPr>
      </w:pPr>
      <w:r w:rsidRPr="00902EC4">
        <w:rPr>
          <w:rFonts w:ascii="Arial" w:eastAsia="Calibri" w:hAnsi="Arial" w:cs="Arial"/>
          <w:sz w:val="18"/>
          <w:szCs w:val="18"/>
        </w:rPr>
        <w:t>Oferent posiada niezbędną wiedzę, doświadczenie oraz potencjał techniczny, a także dysponuje osobami zdolnymi do wykonania zamówienia.</w:t>
      </w:r>
    </w:p>
    <w:p w14:paraId="6605995F" w14:textId="77777777" w:rsidR="007908EC" w:rsidRPr="00902EC4" w:rsidRDefault="007908EC" w:rsidP="00835C28">
      <w:pPr>
        <w:numPr>
          <w:ilvl w:val="0"/>
          <w:numId w:val="37"/>
        </w:numPr>
        <w:spacing w:after="120" w:line="288" w:lineRule="auto"/>
        <w:ind w:left="936"/>
        <w:contextualSpacing/>
        <w:rPr>
          <w:rFonts w:ascii="Arial" w:eastAsia="Times New Roman" w:hAnsi="Arial" w:cs="Arial"/>
          <w:sz w:val="18"/>
          <w:szCs w:val="18"/>
          <w:lang w:eastAsia="pl-PL"/>
        </w:rPr>
      </w:pPr>
      <w:r w:rsidRPr="00902EC4">
        <w:rPr>
          <w:rFonts w:ascii="Arial" w:eastAsia="Times New Roman" w:hAnsi="Arial" w:cs="Arial"/>
          <w:sz w:val="18"/>
          <w:szCs w:val="18"/>
          <w:lang w:eastAsia="pl-PL"/>
        </w:rPr>
        <w:t>Oferent powinien być upoważniony do wykonywania działalności określonej w zapytaniu ofertowym, jeżeli jest to wymagane przez prawo.</w:t>
      </w:r>
    </w:p>
    <w:p w14:paraId="7FD9C5F2" w14:textId="77777777" w:rsidR="007908EC" w:rsidRPr="00902EC4" w:rsidRDefault="007908EC" w:rsidP="00835C28">
      <w:pPr>
        <w:numPr>
          <w:ilvl w:val="0"/>
          <w:numId w:val="37"/>
        </w:numPr>
        <w:spacing w:after="120" w:line="288" w:lineRule="auto"/>
        <w:ind w:left="936"/>
        <w:contextualSpacing/>
        <w:rPr>
          <w:rFonts w:ascii="Arial" w:eastAsia="Times New Roman" w:hAnsi="Arial" w:cs="Arial"/>
          <w:sz w:val="18"/>
          <w:szCs w:val="18"/>
          <w:lang w:eastAsia="pl-PL"/>
        </w:rPr>
      </w:pPr>
      <w:r w:rsidRPr="00902EC4">
        <w:rPr>
          <w:rFonts w:ascii="Arial" w:eastAsia="Calibri" w:hAnsi="Arial" w:cs="Arial"/>
          <w:sz w:val="18"/>
          <w:szCs w:val="18"/>
        </w:rPr>
        <w:t>Oferent nie podlega wykluczeniu z ubiegania się o zamówienie określone w niniejszym zapytaniu ofertowym.</w:t>
      </w:r>
    </w:p>
    <w:p w14:paraId="608BDF74" w14:textId="77777777" w:rsidR="007908EC" w:rsidRPr="00902EC4" w:rsidRDefault="007908EC" w:rsidP="00835C28">
      <w:pPr>
        <w:spacing w:after="120" w:line="288" w:lineRule="auto"/>
        <w:ind w:left="720"/>
        <w:contextualSpacing/>
        <w:rPr>
          <w:rFonts w:ascii="Arial" w:eastAsia="Times New Roman" w:hAnsi="Arial" w:cs="Arial"/>
          <w:sz w:val="18"/>
          <w:szCs w:val="18"/>
          <w:lang w:eastAsia="pl-PL"/>
        </w:rPr>
      </w:pPr>
    </w:p>
    <w:p w14:paraId="71085FCC" w14:textId="6E90E938" w:rsidR="007908EC" w:rsidRPr="00902EC4" w:rsidRDefault="007908EC" w:rsidP="00835C28">
      <w:pPr>
        <w:spacing w:after="120" w:line="288" w:lineRule="auto"/>
        <w:contextualSpacing/>
        <w:jc w:val="both"/>
        <w:rPr>
          <w:rFonts w:ascii="Arial" w:eastAsia="Calibri" w:hAnsi="Arial" w:cs="Arial"/>
          <w:sz w:val="18"/>
          <w:szCs w:val="18"/>
        </w:rPr>
      </w:pPr>
      <w:r w:rsidRPr="00902EC4">
        <w:rPr>
          <w:rFonts w:ascii="Arial" w:eastAsia="Calibri" w:hAnsi="Arial" w:cs="Arial"/>
          <w:sz w:val="18"/>
          <w:szCs w:val="18"/>
        </w:rPr>
        <w:t>Oferent musi złożyć oświadczenie o spełnianiu warunków udziału w postępowaniu (załącznik nr 2 do niniejszego zapytania ofertowego).</w:t>
      </w:r>
    </w:p>
    <w:p w14:paraId="4DB69A45" w14:textId="77777777" w:rsidR="00835C28" w:rsidRPr="002967D5" w:rsidRDefault="00835C28" w:rsidP="00835C28">
      <w:pPr>
        <w:spacing w:after="120" w:line="288" w:lineRule="auto"/>
        <w:contextualSpacing/>
        <w:jc w:val="both"/>
        <w:rPr>
          <w:rFonts w:ascii="Arial" w:eastAsia="Calibri" w:hAnsi="Arial" w:cs="Arial"/>
          <w:color w:val="EE0000"/>
          <w:sz w:val="18"/>
          <w:szCs w:val="18"/>
        </w:rPr>
      </w:pPr>
    </w:p>
    <w:p w14:paraId="3C8B7B0F" w14:textId="77777777" w:rsidR="007908EC" w:rsidRPr="00FD2440" w:rsidRDefault="007908EC" w:rsidP="00835C28">
      <w:pPr>
        <w:spacing w:after="120" w:line="288" w:lineRule="auto"/>
        <w:rPr>
          <w:rFonts w:ascii="Arial" w:eastAsia="Times New Roman" w:hAnsi="Arial" w:cs="Arial"/>
          <w:b/>
          <w:sz w:val="18"/>
          <w:szCs w:val="18"/>
          <w:lang w:eastAsia="pl-PL"/>
        </w:rPr>
      </w:pPr>
      <w:r w:rsidRPr="00FD2440">
        <w:rPr>
          <w:rFonts w:ascii="Arial" w:eastAsia="Times New Roman" w:hAnsi="Arial" w:cs="Arial"/>
          <w:b/>
          <w:sz w:val="18"/>
          <w:szCs w:val="18"/>
          <w:lang w:eastAsia="pl-PL"/>
        </w:rPr>
        <w:t xml:space="preserve">IV. </w:t>
      </w:r>
      <w:r w:rsidRPr="00FD2440">
        <w:rPr>
          <w:rFonts w:ascii="Arial" w:eastAsia="Calibri" w:hAnsi="Arial" w:cs="Arial"/>
          <w:b/>
          <w:bCs/>
          <w:sz w:val="18"/>
          <w:szCs w:val="18"/>
        </w:rPr>
        <w:t>Opis sposobu przygotowania oferty</w:t>
      </w:r>
    </w:p>
    <w:p w14:paraId="24DED776" w14:textId="02D9499A" w:rsidR="008C5C3E" w:rsidRPr="00CE6139" w:rsidRDefault="007908EC" w:rsidP="00835C28">
      <w:pPr>
        <w:numPr>
          <w:ilvl w:val="0"/>
          <w:numId w:val="38"/>
        </w:numPr>
        <w:spacing w:after="120" w:line="288" w:lineRule="auto"/>
        <w:ind w:left="720"/>
        <w:contextualSpacing/>
        <w:jc w:val="both"/>
        <w:outlineLvl w:val="2"/>
        <w:rPr>
          <w:rFonts w:ascii="Arial" w:eastAsia="Calibri" w:hAnsi="Arial" w:cs="Arial"/>
          <w:bCs/>
          <w:sz w:val="18"/>
          <w:szCs w:val="18"/>
        </w:rPr>
      </w:pPr>
      <w:r w:rsidRPr="00CE6139">
        <w:rPr>
          <w:rFonts w:ascii="Arial" w:eastAsia="Calibri" w:hAnsi="Arial" w:cs="Arial"/>
          <w:sz w:val="18"/>
          <w:szCs w:val="18"/>
        </w:rPr>
        <w:t>Oferent powinien przedstawić ofertę w języku polskim.</w:t>
      </w:r>
    </w:p>
    <w:p w14:paraId="08E7DDC6" w14:textId="77777777" w:rsidR="008C5C3E" w:rsidRPr="00CE6139" w:rsidRDefault="007908EC" w:rsidP="00835C28">
      <w:pPr>
        <w:numPr>
          <w:ilvl w:val="0"/>
          <w:numId w:val="38"/>
        </w:numPr>
        <w:spacing w:after="120" w:line="288" w:lineRule="auto"/>
        <w:ind w:left="720"/>
        <w:contextualSpacing/>
        <w:jc w:val="both"/>
        <w:outlineLvl w:val="2"/>
        <w:rPr>
          <w:rFonts w:ascii="Arial" w:eastAsia="Calibri" w:hAnsi="Arial" w:cs="Arial"/>
          <w:bCs/>
          <w:sz w:val="18"/>
          <w:szCs w:val="18"/>
        </w:rPr>
      </w:pPr>
      <w:r w:rsidRPr="00CE6139">
        <w:rPr>
          <w:rFonts w:ascii="Arial" w:eastAsia="Calibri" w:hAnsi="Arial" w:cs="Arial"/>
          <w:sz w:val="18"/>
          <w:szCs w:val="18"/>
        </w:rPr>
        <w:t>Oferta musi być ważna 30 dni liczonych od upływu terminu składania ofert. Termin związania ofertą może ulec wydłużeniu, za zgodą Oferenta.</w:t>
      </w:r>
    </w:p>
    <w:p w14:paraId="500EB767" w14:textId="3E73543C" w:rsidR="00896A46" w:rsidRDefault="007908EC" w:rsidP="00896A46">
      <w:pPr>
        <w:numPr>
          <w:ilvl w:val="0"/>
          <w:numId w:val="38"/>
        </w:numPr>
        <w:spacing w:after="120" w:line="288" w:lineRule="auto"/>
        <w:ind w:left="720"/>
        <w:contextualSpacing/>
        <w:jc w:val="both"/>
        <w:outlineLvl w:val="2"/>
        <w:rPr>
          <w:rFonts w:ascii="Arial" w:eastAsia="Calibri" w:hAnsi="Arial" w:cs="Arial"/>
          <w:bCs/>
          <w:sz w:val="18"/>
          <w:szCs w:val="18"/>
        </w:rPr>
      </w:pPr>
      <w:r w:rsidRPr="00CE6139">
        <w:rPr>
          <w:rFonts w:ascii="Arial" w:eastAsia="Calibri" w:hAnsi="Arial" w:cs="Arial"/>
          <w:sz w:val="18"/>
          <w:szCs w:val="18"/>
        </w:rPr>
        <w:t xml:space="preserve">Ofertę należy złożyć na formularzu stanowiącym załącznik nr </w:t>
      </w:r>
      <w:r w:rsidR="00835C28" w:rsidRPr="00CE6139">
        <w:rPr>
          <w:rFonts w:ascii="Arial" w:eastAsia="Calibri" w:hAnsi="Arial" w:cs="Arial"/>
          <w:sz w:val="18"/>
          <w:szCs w:val="18"/>
        </w:rPr>
        <w:t>1</w:t>
      </w:r>
      <w:r w:rsidRPr="00CE6139">
        <w:rPr>
          <w:rFonts w:ascii="Arial" w:eastAsia="Calibri" w:hAnsi="Arial" w:cs="Arial"/>
          <w:sz w:val="18"/>
          <w:szCs w:val="18"/>
        </w:rPr>
        <w:t xml:space="preserve"> do niniejszego zapytania ofertowego. Należy również wypełnić formularz przedmiotowo</w:t>
      </w:r>
      <w:r w:rsidR="008C5C3E" w:rsidRPr="00CE6139">
        <w:rPr>
          <w:rFonts w:ascii="Arial" w:eastAsia="Calibri" w:hAnsi="Arial" w:cs="Arial"/>
          <w:sz w:val="18"/>
          <w:szCs w:val="18"/>
        </w:rPr>
        <w:t>-</w:t>
      </w:r>
      <w:r w:rsidRPr="00CE6139">
        <w:rPr>
          <w:rFonts w:ascii="Arial" w:eastAsia="Calibri" w:hAnsi="Arial" w:cs="Arial"/>
          <w:sz w:val="18"/>
          <w:szCs w:val="18"/>
        </w:rPr>
        <w:t xml:space="preserve">cenowy (załącznik nr </w:t>
      </w:r>
      <w:r w:rsidR="00835C28" w:rsidRPr="00CE6139">
        <w:rPr>
          <w:rFonts w:ascii="Arial" w:eastAsia="Calibri" w:hAnsi="Arial" w:cs="Arial"/>
          <w:sz w:val="18"/>
          <w:szCs w:val="18"/>
        </w:rPr>
        <w:t>1</w:t>
      </w:r>
      <w:r w:rsidR="00815D3C" w:rsidRPr="00CE6139">
        <w:rPr>
          <w:rFonts w:ascii="Arial" w:eastAsia="Calibri" w:hAnsi="Arial" w:cs="Arial"/>
          <w:sz w:val="18"/>
          <w:szCs w:val="18"/>
        </w:rPr>
        <w:t>a</w:t>
      </w:r>
      <w:r w:rsidRPr="00CE6139">
        <w:rPr>
          <w:rFonts w:ascii="Arial" w:eastAsia="Calibri" w:hAnsi="Arial" w:cs="Arial"/>
          <w:sz w:val="18"/>
          <w:szCs w:val="18"/>
        </w:rPr>
        <w:t>). Ponadto oferta musi zawierać Oświadczenie o spełnianiu warunków udziału w postępowaniu oraz o braku powiązań pomiędzy podmiotami, zgodnie ze wzorem oświadczenia stanowiącym załącznik nr 2 do niniejszego zapytania ofertowego.</w:t>
      </w:r>
      <w:r w:rsidR="003768FC">
        <w:rPr>
          <w:rFonts w:ascii="Arial" w:eastAsia="Calibri" w:hAnsi="Arial" w:cs="Arial"/>
          <w:sz w:val="18"/>
          <w:szCs w:val="18"/>
        </w:rPr>
        <w:t xml:space="preserve"> </w:t>
      </w:r>
      <w:r w:rsidRPr="00CE6139">
        <w:rPr>
          <w:rFonts w:ascii="Arial" w:eastAsia="Calibri" w:hAnsi="Arial" w:cs="Arial"/>
          <w:sz w:val="18"/>
          <w:szCs w:val="18"/>
        </w:rPr>
        <w:t>Oferta oraz załącznik</w:t>
      </w:r>
      <w:r w:rsidR="00312EFC">
        <w:rPr>
          <w:rFonts w:ascii="Arial" w:eastAsia="Calibri" w:hAnsi="Arial" w:cs="Arial"/>
          <w:sz w:val="18"/>
          <w:szCs w:val="18"/>
        </w:rPr>
        <w:t>i</w:t>
      </w:r>
      <w:r w:rsidRPr="00CE6139">
        <w:rPr>
          <w:rFonts w:ascii="Arial" w:eastAsia="Calibri" w:hAnsi="Arial" w:cs="Arial"/>
          <w:sz w:val="18"/>
          <w:szCs w:val="18"/>
        </w:rPr>
        <w:t xml:space="preserve"> muszą być podpisane przez </w:t>
      </w:r>
      <w:r w:rsidR="000A733A" w:rsidRPr="00CE6139">
        <w:rPr>
          <w:rFonts w:ascii="Arial" w:eastAsia="Calibri" w:hAnsi="Arial" w:cs="Arial"/>
          <w:sz w:val="18"/>
          <w:szCs w:val="18"/>
        </w:rPr>
        <w:t>O</w:t>
      </w:r>
      <w:r w:rsidRPr="00CE6139">
        <w:rPr>
          <w:rFonts w:ascii="Arial" w:eastAsia="Calibri" w:hAnsi="Arial" w:cs="Arial"/>
          <w:sz w:val="18"/>
          <w:szCs w:val="18"/>
        </w:rPr>
        <w:t>ferenta.</w:t>
      </w:r>
    </w:p>
    <w:p w14:paraId="5230B2D8" w14:textId="276D4619" w:rsidR="00896A46" w:rsidRPr="00896A46" w:rsidRDefault="00896A46" w:rsidP="00896A46">
      <w:pPr>
        <w:numPr>
          <w:ilvl w:val="0"/>
          <w:numId w:val="38"/>
        </w:numPr>
        <w:spacing w:after="120" w:line="288" w:lineRule="auto"/>
        <w:ind w:left="720"/>
        <w:contextualSpacing/>
        <w:jc w:val="both"/>
        <w:outlineLvl w:val="2"/>
        <w:rPr>
          <w:rFonts w:ascii="Arial" w:eastAsia="Calibri" w:hAnsi="Arial" w:cs="Arial"/>
          <w:bCs/>
          <w:sz w:val="18"/>
          <w:szCs w:val="18"/>
        </w:rPr>
      </w:pPr>
      <w:r w:rsidRPr="00896A46">
        <w:rPr>
          <w:rFonts w:ascii="Arial" w:eastAsia="Calibri" w:hAnsi="Arial" w:cs="Arial"/>
          <w:bCs/>
          <w:sz w:val="18"/>
          <w:szCs w:val="18"/>
        </w:rPr>
        <w:t>Cena oferty powinna zawierać wszystkie koszty, jakie Zamawiający będzie musiał ponieść w związku</w:t>
      </w:r>
      <w:r>
        <w:rPr>
          <w:rFonts w:ascii="Arial" w:eastAsia="Calibri" w:hAnsi="Arial" w:cs="Arial"/>
          <w:bCs/>
          <w:sz w:val="18"/>
          <w:szCs w:val="18"/>
        </w:rPr>
        <w:t xml:space="preserve"> </w:t>
      </w:r>
      <w:r w:rsidRPr="00896A46">
        <w:rPr>
          <w:rFonts w:ascii="Arial" w:eastAsia="Calibri" w:hAnsi="Arial" w:cs="Arial"/>
          <w:bCs/>
          <w:sz w:val="18"/>
          <w:szCs w:val="18"/>
        </w:rPr>
        <w:t>z realizacją przedmiotu zamówienia.</w:t>
      </w:r>
    </w:p>
    <w:p w14:paraId="20280BA2" w14:textId="77777777" w:rsidR="008C5C3E" w:rsidRPr="00CE6139" w:rsidRDefault="007908EC" w:rsidP="00835C28">
      <w:pPr>
        <w:numPr>
          <w:ilvl w:val="0"/>
          <w:numId w:val="38"/>
        </w:numPr>
        <w:spacing w:after="120" w:line="288" w:lineRule="auto"/>
        <w:ind w:left="720"/>
        <w:contextualSpacing/>
        <w:jc w:val="both"/>
        <w:outlineLvl w:val="2"/>
        <w:rPr>
          <w:rFonts w:ascii="Arial" w:eastAsia="Calibri" w:hAnsi="Arial" w:cs="Arial"/>
          <w:bCs/>
          <w:sz w:val="18"/>
          <w:szCs w:val="18"/>
        </w:rPr>
      </w:pPr>
      <w:r w:rsidRPr="00CE6139">
        <w:rPr>
          <w:rFonts w:ascii="Arial" w:eastAsia="Times New Roman" w:hAnsi="Arial" w:cs="Arial"/>
          <w:sz w:val="18"/>
          <w:szCs w:val="18"/>
          <w:lang w:eastAsia="pl-PL"/>
        </w:rPr>
        <w:t>Jeśli ceny na ofercie będą wyrażone w innej walucie niż złoty polski to będą one przeliczane przy zastosowaniu średniego kursu sprzedaży ogłaszanego przez NBP, obowiązującego w dniu wystawienia oferty.</w:t>
      </w:r>
    </w:p>
    <w:p w14:paraId="07AC6E9F" w14:textId="77777777" w:rsidR="008C5C3E" w:rsidRPr="00CE6139" w:rsidRDefault="007908EC" w:rsidP="00835C28">
      <w:pPr>
        <w:numPr>
          <w:ilvl w:val="0"/>
          <w:numId w:val="38"/>
        </w:numPr>
        <w:spacing w:after="120" w:line="288" w:lineRule="auto"/>
        <w:ind w:left="720"/>
        <w:contextualSpacing/>
        <w:jc w:val="both"/>
        <w:outlineLvl w:val="2"/>
        <w:rPr>
          <w:rFonts w:ascii="Arial" w:eastAsia="Calibri" w:hAnsi="Arial" w:cs="Arial"/>
          <w:bCs/>
          <w:sz w:val="18"/>
          <w:szCs w:val="18"/>
        </w:rPr>
      </w:pPr>
      <w:r w:rsidRPr="00CE6139">
        <w:rPr>
          <w:rFonts w:ascii="Arial" w:eastAsia="Calibri" w:hAnsi="Arial" w:cs="Arial"/>
          <w:sz w:val="18"/>
          <w:szCs w:val="18"/>
        </w:rPr>
        <w:t>Oferty niekompletne lub niezgodne z opisem przedmiotu zamówienia, co do których oferent nie udzielił odpowiednich wyjaśnień, nie będą rozpatrywane</w:t>
      </w:r>
    </w:p>
    <w:p w14:paraId="7CDB1E7E" w14:textId="77777777" w:rsidR="008C5C3E" w:rsidRPr="00CE6139" w:rsidRDefault="007908EC" w:rsidP="00835C28">
      <w:pPr>
        <w:numPr>
          <w:ilvl w:val="0"/>
          <w:numId w:val="38"/>
        </w:numPr>
        <w:spacing w:after="120" w:line="288" w:lineRule="auto"/>
        <w:ind w:left="720"/>
        <w:contextualSpacing/>
        <w:jc w:val="both"/>
        <w:outlineLvl w:val="2"/>
        <w:rPr>
          <w:rFonts w:ascii="Arial" w:eastAsia="Calibri" w:hAnsi="Arial" w:cs="Arial"/>
          <w:bCs/>
          <w:sz w:val="18"/>
          <w:szCs w:val="18"/>
        </w:rPr>
      </w:pPr>
      <w:r w:rsidRPr="00CE6139">
        <w:rPr>
          <w:rFonts w:ascii="Arial" w:eastAsia="Calibri" w:hAnsi="Arial" w:cs="Arial"/>
          <w:sz w:val="18"/>
          <w:szCs w:val="18"/>
        </w:rPr>
        <w:t xml:space="preserve">Zamawiający zastrzega sobie prawo do odwołania lub unieważnienia postępowania ofertowego w dowolnym terminie bez podania przyczyny. </w:t>
      </w:r>
    </w:p>
    <w:p w14:paraId="6CD748CA" w14:textId="77777777" w:rsidR="008C5C3E" w:rsidRPr="002F1B6F" w:rsidRDefault="007908EC" w:rsidP="00835C28">
      <w:pPr>
        <w:numPr>
          <w:ilvl w:val="0"/>
          <w:numId w:val="38"/>
        </w:numPr>
        <w:spacing w:after="120" w:line="288" w:lineRule="auto"/>
        <w:ind w:left="720"/>
        <w:contextualSpacing/>
        <w:jc w:val="both"/>
        <w:outlineLvl w:val="2"/>
        <w:rPr>
          <w:rFonts w:ascii="Arial" w:eastAsia="Calibri" w:hAnsi="Arial" w:cs="Arial"/>
          <w:bCs/>
          <w:sz w:val="18"/>
          <w:szCs w:val="18"/>
        </w:rPr>
      </w:pPr>
      <w:r w:rsidRPr="002F1B6F">
        <w:rPr>
          <w:rFonts w:ascii="Arial" w:eastAsia="Calibri" w:hAnsi="Arial" w:cs="Arial"/>
          <w:sz w:val="18"/>
          <w:szCs w:val="18"/>
        </w:rPr>
        <w:t>Zamawiający zastrzega sobie prawo do zmiany treści niniejszego zapytania ofertowego. Zamawiający zastrzega sobie prawo do przedłużenia terminu składania ofert. W przypadku zmiany terminu składania ofert Zamawiający przekaże informację Oferentom, do których wysłano zapytanie ofertowe lub którzy złożyli oferty.</w:t>
      </w:r>
    </w:p>
    <w:p w14:paraId="49743E23" w14:textId="77777777" w:rsidR="00D3775C" w:rsidRPr="002F1B6F" w:rsidRDefault="007908EC" w:rsidP="00835C28">
      <w:pPr>
        <w:numPr>
          <w:ilvl w:val="0"/>
          <w:numId w:val="38"/>
        </w:numPr>
        <w:spacing w:after="120" w:line="288" w:lineRule="auto"/>
        <w:ind w:left="720"/>
        <w:contextualSpacing/>
        <w:jc w:val="both"/>
        <w:outlineLvl w:val="2"/>
        <w:rPr>
          <w:rFonts w:ascii="Arial" w:eastAsia="Calibri" w:hAnsi="Arial" w:cs="Arial"/>
          <w:bCs/>
          <w:sz w:val="18"/>
          <w:szCs w:val="18"/>
        </w:rPr>
      </w:pPr>
      <w:r w:rsidRPr="002F1B6F">
        <w:rPr>
          <w:rFonts w:ascii="Arial" w:eastAsia="Calibri" w:hAnsi="Arial" w:cs="Arial"/>
          <w:sz w:val="18"/>
          <w:szCs w:val="18"/>
        </w:rPr>
        <w:t>W toku badania i oceny ofert Zamawiający może wnioskować o udzielenie wszelkich wyjaśnień i dodatkowych informacji dotyczących treści złożonych ofert, jak również wyznaczyć oferentowi nieprzekraczalny termin udzielenia wyjaśnień i dodatkowych informacji (odpowiedzi), pod rygorem pozostawienia oferty bez rozpatrzenia.</w:t>
      </w:r>
    </w:p>
    <w:p w14:paraId="0AA95B6E" w14:textId="76698730" w:rsidR="007908EC" w:rsidRPr="002F1B6F" w:rsidRDefault="007908EC" w:rsidP="00835C28">
      <w:pPr>
        <w:numPr>
          <w:ilvl w:val="0"/>
          <w:numId w:val="38"/>
        </w:numPr>
        <w:spacing w:after="120" w:line="288" w:lineRule="auto"/>
        <w:ind w:left="720"/>
        <w:contextualSpacing/>
        <w:jc w:val="both"/>
        <w:outlineLvl w:val="2"/>
        <w:rPr>
          <w:rFonts w:ascii="Arial" w:eastAsia="Calibri" w:hAnsi="Arial" w:cs="Arial"/>
          <w:bCs/>
          <w:sz w:val="18"/>
          <w:szCs w:val="18"/>
        </w:rPr>
      </w:pPr>
      <w:r w:rsidRPr="002F1B6F">
        <w:rPr>
          <w:rFonts w:ascii="Arial" w:eastAsia="Calibri" w:hAnsi="Arial" w:cs="Arial"/>
          <w:sz w:val="18"/>
          <w:szCs w:val="18"/>
        </w:rPr>
        <w:t xml:space="preserve">Oferenci są uprawnieni do składania pytań do treści niniejszego zapytania ofertowego (dane osoby do kontaktu podane są w dalszej części zapytania). </w:t>
      </w:r>
    </w:p>
    <w:p w14:paraId="1540C737" w14:textId="77777777" w:rsidR="007908EC" w:rsidRPr="002967D5" w:rsidRDefault="007908EC" w:rsidP="008D181A">
      <w:pPr>
        <w:autoSpaceDE w:val="0"/>
        <w:autoSpaceDN w:val="0"/>
        <w:adjustRightInd w:val="0"/>
        <w:spacing w:after="0" w:line="288" w:lineRule="auto"/>
        <w:contextualSpacing/>
        <w:rPr>
          <w:rFonts w:eastAsia="Calibri" w:cstheme="minorHAnsi"/>
          <w:color w:val="EE0000"/>
          <w:sz w:val="20"/>
          <w:szCs w:val="20"/>
          <w:highlight w:val="red"/>
        </w:rPr>
      </w:pPr>
    </w:p>
    <w:p w14:paraId="7127569A" w14:textId="77777777" w:rsidR="007908EC" w:rsidRPr="008E50AC" w:rsidRDefault="007908EC" w:rsidP="008D181A">
      <w:pPr>
        <w:spacing w:after="0" w:line="288" w:lineRule="auto"/>
        <w:contextualSpacing/>
        <w:rPr>
          <w:rFonts w:ascii="Arial" w:eastAsia="Times New Roman" w:hAnsi="Arial" w:cs="Arial"/>
          <w:b/>
          <w:sz w:val="18"/>
          <w:szCs w:val="18"/>
          <w:lang w:eastAsia="pl-PL"/>
        </w:rPr>
      </w:pPr>
      <w:r w:rsidRPr="008E50AC">
        <w:rPr>
          <w:rFonts w:ascii="Arial" w:eastAsia="Times New Roman" w:hAnsi="Arial" w:cs="Arial"/>
          <w:b/>
          <w:sz w:val="18"/>
          <w:szCs w:val="18"/>
          <w:lang w:eastAsia="pl-PL"/>
        </w:rPr>
        <w:t xml:space="preserve">V. </w:t>
      </w:r>
      <w:r w:rsidRPr="008E50AC">
        <w:rPr>
          <w:rFonts w:ascii="Arial" w:eastAsia="Calibri" w:hAnsi="Arial" w:cs="Arial"/>
          <w:b/>
          <w:bCs/>
          <w:sz w:val="18"/>
          <w:szCs w:val="18"/>
        </w:rPr>
        <w:t>Kryteria oceny ofert</w:t>
      </w:r>
    </w:p>
    <w:p w14:paraId="3807C078" w14:textId="77777777" w:rsidR="00DB12AD" w:rsidRPr="008E50AC" w:rsidRDefault="00DB12AD" w:rsidP="008D181A">
      <w:pPr>
        <w:pStyle w:val="Akapitzlist"/>
        <w:numPr>
          <w:ilvl w:val="0"/>
          <w:numId w:val="47"/>
        </w:numPr>
        <w:autoSpaceDE w:val="0"/>
        <w:autoSpaceDN w:val="0"/>
        <w:adjustRightInd w:val="0"/>
        <w:spacing w:after="0" w:line="288" w:lineRule="auto"/>
        <w:rPr>
          <w:rFonts w:ascii="Arial" w:eastAsia="Calibri" w:hAnsi="Arial" w:cs="Arial"/>
          <w:sz w:val="18"/>
          <w:szCs w:val="18"/>
        </w:rPr>
      </w:pPr>
      <w:r w:rsidRPr="008E50AC">
        <w:rPr>
          <w:rFonts w:ascii="Arial" w:eastAsia="Calibri" w:hAnsi="Arial" w:cs="Arial"/>
          <w:sz w:val="18"/>
          <w:szCs w:val="18"/>
        </w:rPr>
        <w:t>Z</w:t>
      </w:r>
      <w:r w:rsidR="007908EC" w:rsidRPr="008E50AC">
        <w:rPr>
          <w:rFonts w:ascii="Arial" w:eastAsia="Calibri" w:hAnsi="Arial" w:cs="Arial"/>
          <w:sz w:val="18"/>
          <w:szCs w:val="18"/>
        </w:rPr>
        <w:t xml:space="preserve">amawiający dokona wyboru oferty spośród ofert zgodnych z wymogami zapytania. </w:t>
      </w:r>
    </w:p>
    <w:p w14:paraId="0F88A9EF" w14:textId="6F1960EA" w:rsidR="00DB6C70" w:rsidRPr="008E50AC" w:rsidRDefault="00DB6C70" w:rsidP="008D181A">
      <w:pPr>
        <w:pStyle w:val="Akapitzlist"/>
        <w:numPr>
          <w:ilvl w:val="0"/>
          <w:numId w:val="47"/>
        </w:numPr>
        <w:autoSpaceDE w:val="0"/>
        <w:autoSpaceDN w:val="0"/>
        <w:adjustRightInd w:val="0"/>
        <w:spacing w:after="0" w:line="288" w:lineRule="auto"/>
        <w:rPr>
          <w:rFonts w:ascii="Arial" w:eastAsia="Calibri" w:hAnsi="Arial" w:cs="Arial"/>
          <w:sz w:val="18"/>
          <w:szCs w:val="18"/>
        </w:rPr>
      </w:pPr>
      <w:r w:rsidRPr="008E50AC">
        <w:rPr>
          <w:rFonts w:ascii="Arial" w:hAnsi="Arial" w:cs="Arial"/>
          <w:sz w:val="18"/>
          <w:szCs w:val="18"/>
        </w:rPr>
        <w:t>Przy wyborze najkorzystniejszej oferty, Zamawiający będzie się kierował następującym</w:t>
      </w:r>
      <w:r w:rsidR="00F96263" w:rsidRPr="008E50AC">
        <w:rPr>
          <w:rFonts w:ascii="Arial" w:hAnsi="Arial" w:cs="Arial"/>
          <w:sz w:val="18"/>
          <w:szCs w:val="18"/>
        </w:rPr>
        <w:t xml:space="preserve"> kryterium:</w:t>
      </w:r>
    </w:p>
    <w:p w14:paraId="08EC00D5" w14:textId="1A7E78D2" w:rsidR="00DB6C70" w:rsidRPr="008E50AC" w:rsidRDefault="00DB6C70" w:rsidP="008D181A">
      <w:pPr>
        <w:numPr>
          <w:ilvl w:val="0"/>
          <w:numId w:val="46"/>
        </w:numPr>
        <w:suppressAutoHyphens/>
        <w:spacing w:after="0" w:line="288" w:lineRule="auto"/>
        <w:ind w:left="851" w:right="280" w:hanging="284"/>
        <w:contextualSpacing/>
        <w:jc w:val="both"/>
        <w:rPr>
          <w:rFonts w:ascii="Arial" w:hAnsi="Arial" w:cs="Arial"/>
          <w:sz w:val="18"/>
          <w:szCs w:val="18"/>
        </w:rPr>
      </w:pPr>
      <w:r w:rsidRPr="008E50AC">
        <w:rPr>
          <w:rFonts w:ascii="Arial" w:hAnsi="Arial" w:cs="Arial"/>
          <w:sz w:val="18"/>
          <w:szCs w:val="18"/>
        </w:rPr>
        <w:t xml:space="preserve">Cena oferty – </w:t>
      </w:r>
      <w:r w:rsidR="002F1B6F" w:rsidRPr="008E50AC">
        <w:rPr>
          <w:rFonts w:ascii="Arial" w:hAnsi="Arial" w:cs="Arial"/>
          <w:sz w:val="18"/>
          <w:szCs w:val="18"/>
        </w:rPr>
        <w:t>10</w:t>
      </w:r>
      <w:r w:rsidRPr="008E50AC">
        <w:rPr>
          <w:rFonts w:ascii="Arial" w:hAnsi="Arial" w:cs="Arial"/>
          <w:sz w:val="18"/>
          <w:szCs w:val="18"/>
        </w:rPr>
        <w:t>0% wagi</w:t>
      </w:r>
    </w:p>
    <w:p w14:paraId="561D7500" w14:textId="5E142EE7" w:rsidR="00DB6C70" w:rsidRPr="008E50AC" w:rsidRDefault="00DB6C70" w:rsidP="008D181A">
      <w:pPr>
        <w:spacing w:after="0" w:line="288" w:lineRule="auto"/>
        <w:ind w:left="851" w:right="280"/>
        <w:contextualSpacing/>
        <w:jc w:val="both"/>
        <w:rPr>
          <w:rFonts w:ascii="Arial" w:hAnsi="Arial" w:cs="Arial"/>
          <w:sz w:val="18"/>
          <w:szCs w:val="18"/>
        </w:rPr>
      </w:pPr>
      <w:r w:rsidRPr="008E50AC">
        <w:rPr>
          <w:rFonts w:ascii="Arial" w:hAnsi="Arial" w:cs="Arial"/>
          <w:sz w:val="18"/>
          <w:szCs w:val="18"/>
        </w:rPr>
        <w:t xml:space="preserve">Zamawiający dokona oceny na podstawie zaoferowanej przez Wykonawcę ceny oferty brutto w PLN, podanej </w:t>
      </w:r>
      <w:r w:rsidRPr="008E50AC">
        <w:rPr>
          <w:rFonts w:ascii="Arial" w:hAnsi="Arial" w:cs="Arial"/>
          <w:sz w:val="18"/>
          <w:szCs w:val="18"/>
        </w:rPr>
        <w:br/>
        <w:t>w formularzu ofertowym</w:t>
      </w:r>
      <w:r w:rsidR="00F96263" w:rsidRPr="008E50AC">
        <w:rPr>
          <w:rFonts w:ascii="Arial" w:hAnsi="Arial" w:cs="Arial"/>
          <w:sz w:val="18"/>
          <w:szCs w:val="18"/>
        </w:rPr>
        <w:t xml:space="preserve">. </w:t>
      </w:r>
      <w:r w:rsidRPr="008E50AC">
        <w:rPr>
          <w:rFonts w:ascii="Arial" w:hAnsi="Arial" w:cs="Arial"/>
          <w:sz w:val="18"/>
          <w:szCs w:val="18"/>
        </w:rPr>
        <w:t>Punkty za kryterium „Cena oferty” zostaną przyznane według wzoru:</w:t>
      </w:r>
    </w:p>
    <w:p w14:paraId="7E8E4180" w14:textId="77777777" w:rsidR="008D181A" w:rsidRPr="008E50AC" w:rsidRDefault="008D181A" w:rsidP="008D181A">
      <w:pPr>
        <w:tabs>
          <w:tab w:val="left" w:pos="1134"/>
        </w:tabs>
        <w:spacing w:after="0" w:line="288" w:lineRule="auto"/>
        <w:ind w:left="1134" w:right="280"/>
        <w:contextualSpacing/>
        <w:jc w:val="both"/>
        <w:rPr>
          <w:rFonts w:ascii="Arial" w:hAnsi="Arial" w:cs="Arial"/>
          <w:sz w:val="10"/>
          <w:szCs w:val="10"/>
        </w:rPr>
      </w:pPr>
    </w:p>
    <w:p w14:paraId="431E51C6" w14:textId="1E5508EE" w:rsidR="00DB6C70" w:rsidRPr="008E50AC" w:rsidRDefault="008D181A" w:rsidP="008D181A">
      <w:pPr>
        <w:tabs>
          <w:tab w:val="left" w:pos="1134"/>
        </w:tabs>
        <w:spacing w:after="0" w:line="288" w:lineRule="auto"/>
        <w:ind w:left="1134" w:right="280"/>
        <w:contextualSpacing/>
        <w:jc w:val="both"/>
        <w:rPr>
          <w:rFonts w:ascii="Arial" w:hAnsi="Arial" w:cs="Arial"/>
          <w:sz w:val="18"/>
          <w:szCs w:val="18"/>
        </w:rPr>
      </w:pPr>
      <w:r w:rsidRPr="008E50AC">
        <w:rPr>
          <w:rFonts w:ascii="Arial" w:hAnsi="Arial" w:cs="Arial"/>
          <w:sz w:val="18"/>
          <w:szCs w:val="18"/>
        </w:rPr>
        <w:tab/>
      </w:r>
      <w:r w:rsidRPr="008E50AC">
        <w:rPr>
          <w:rFonts w:ascii="Arial" w:hAnsi="Arial" w:cs="Arial"/>
          <w:sz w:val="18"/>
          <w:szCs w:val="18"/>
        </w:rPr>
        <w:tab/>
      </w:r>
      <w:r w:rsidR="00DB6C70" w:rsidRPr="008E50AC">
        <w:rPr>
          <w:rFonts w:ascii="Arial" w:hAnsi="Arial" w:cs="Arial"/>
          <w:sz w:val="18"/>
          <w:szCs w:val="18"/>
        </w:rPr>
        <w:t xml:space="preserve">P(C) =  </w:t>
      </w:r>
      <m:oMath>
        <m:f>
          <m:fPr>
            <m:ctrlPr>
              <w:rPr>
                <w:rFonts w:ascii="Cambria Math" w:hAnsi="Cambria Math" w:cs="Arial"/>
                <w:i/>
                <w:sz w:val="18"/>
                <w:szCs w:val="18"/>
              </w:rPr>
            </m:ctrlPr>
          </m:fPr>
          <m:num>
            <m:sSub>
              <m:sSubPr>
                <m:ctrlPr>
                  <w:rPr>
                    <w:rFonts w:ascii="Cambria Math" w:hAnsi="Cambria Math" w:cs="Arial"/>
                    <w:i/>
                    <w:sz w:val="18"/>
                    <w:szCs w:val="18"/>
                  </w:rPr>
                </m:ctrlPr>
              </m:sSubPr>
              <m:e>
                <m:r>
                  <w:rPr>
                    <w:rFonts w:ascii="Cambria Math" w:hAnsi="Cambria Math" w:cs="Arial"/>
                    <w:sz w:val="18"/>
                    <w:szCs w:val="18"/>
                  </w:rPr>
                  <m:t>C</m:t>
                </m:r>
              </m:e>
              <m:sub>
                <m:r>
                  <w:rPr>
                    <w:rFonts w:ascii="Cambria Math" w:hAnsi="Cambria Math" w:cs="Arial"/>
                    <w:sz w:val="18"/>
                    <w:szCs w:val="18"/>
                  </w:rPr>
                  <m:t xml:space="preserve">n </m:t>
                </m:r>
              </m:sub>
            </m:sSub>
          </m:num>
          <m:den>
            <m:sSub>
              <m:sSubPr>
                <m:ctrlPr>
                  <w:rPr>
                    <w:rFonts w:ascii="Cambria Math" w:hAnsi="Cambria Math" w:cs="Arial"/>
                    <w:i/>
                    <w:sz w:val="18"/>
                    <w:szCs w:val="18"/>
                  </w:rPr>
                </m:ctrlPr>
              </m:sSubPr>
              <m:e>
                <m:r>
                  <w:rPr>
                    <w:rFonts w:ascii="Cambria Math" w:hAnsi="Cambria Math" w:cs="Arial"/>
                    <w:sz w:val="18"/>
                    <w:szCs w:val="18"/>
                  </w:rPr>
                  <m:t>C</m:t>
                </m:r>
              </m:e>
              <m:sub>
                <m:r>
                  <w:rPr>
                    <w:rFonts w:ascii="Cambria Math" w:hAnsi="Cambria Math" w:cs="Arial"/>
                    <w:sz w:val="18"/>
                    <w:szCs w:val="18"/>
                  </w:rPr>
                  <m:t>o</m:t>
                </m:r>
              </m:sub>
            </m:sSub>
          </m:den>
        </m:f>
      </m:oMath>
      <w:r w:rsidRPr="008E50AC">
        <w:rPr>
          <w:rFonts w:ascii="Arial" w:eastAsiaTheme="minorEastAsia" w:hAnsi="Arial" w:cs="Arial"/>
          <w:sz w:val="18"/>
          <w:szCs w:val="18"/>
        </w:rPr>
        <w:t xml:space="preserve"> </w:t>
      </w:r>
      <w:r w:rsidR="00DB6C70" w:rsidRPr="008E50AC">
        <w:rPr>
          <w:rFonts w:ascii="Arial" w:hAnsi="Arial" w:cs="Arial"/>
          <w:sz w:val="18"/>
          <w:szCs w:val="18"/>
        </w:rPr>
        <w:t xml:space="preserve">x </w:t>
      </w:r>
      <w:r w:rsidR="00873DFC" w:rsidRPr="008E50AC">
        <w:rPr>
          <w:rFonts w:ascii="Arial" w:hAnsi="Arial" w:cs="Arial"/>
          <w:sz w:val="18"/>
          <w:szCs w:val="18"/>
        </w:rPr>
        <w:t>100</w:t>
      </w:r>
    </w:p>
    <w:p w14:paraId="1FD90473" w14:textId="77777777" w:rsidR="008D181A" w:rsidRPr="008E50AC" w:rsidRDefault="008D181A" w:rsidP="008D181A">
      <w:pPr>
        <w:tabs>
          <w:tab w:val="left" w:pos="1134"/>
        </w:tabs>
        <w:spacing w:after="0" w:line="288" w:lineRule="auto"/>
        <w:ind w:left="1134" w:right="280"/>
        <w:contextualSpacing/>
        <w:jc w:val="both"/>
        <w:rPr>
          <w:rFonts w:ascii="Arial" w:hAnsi="Arial" w:cs="Arial"/>
          <w:sz w:val="10"/>
          <w:szCs w:val="10"/>
        </w:rPr>
      </w:pPr>
    </w:p>
    <w:p w14:paraId="7D33EB6C" w14:textId="3CB411E6" w:rsidR="00DB6C70" w:rsidRPr="008E50AC" w:rsidRDefault="008D181A" w:rsidP="008D181A">
      <w:pPr>
        <w:tabs>
          <w:tab w:val="left" w:pos="1134"/>
        </w:tabs>
        <w:spacing w:after="0" w:line="288" w:lineRule="auto"/>
        <w:ind w:right="280"/>
        <w:contextualSpacing/>
        <w:jc w:val="both"/>
        <w:rPr>
          <w:rFonts w:ascii="Arial" w:hAnsi="Arial" w:cs="Arial"/>
          <w:sz w:val="18"/>
          <w:szCs w:val="18"/>
        </w:rPr>
      </w:pPr>
      <w:r w:rsidRPr="008E50AC">
        <w:rPr>
          <w:rFonts w:ascii="Arial" w:hAnsi="Arial" w:cs="Arial"/>
          <w:sz w:val="18"/>
          <w:szCs w:val="18"/>
        </w:rPr>
        <w:tab/>
      </w:r>
      <w:r w:rsidR="00DB6C70" w:rsidRPr="008E50AC">
        <w:rPr>
          <w:rFonts w:ascii="Arial" w:hAnsi="Arial" w:cs="Arial"/>
          <w:sz w:val="18"/>
          <w:szCs w:val="18"/>
        </w:rPr>
        <w:t xml:space="preserve">gdzie: </w:t>
      </w:r>
    </w:p>
    <w:p w14:paraId="4BDB8DE9" w14:textId="127A41B0" w:rsidR="00DB6C70" w:rsidRPr="008E50AC" w:rsidRDefault="008D181A" w:rsidP="008D181A">
      <w:pPr>
        <w:tabs>
          <w:tab w:val="left" w:pos="1134"/>
        </w:tabs>
        <w:spacing w:after="0" w:line="288" w:lineRule="auto"/>
        <w:ind w:left="1134" w:right="280"/>
        <w:contextualSpacing/>
        <w:jc w:val="both"/>
        <w:rPr>
          <w:rFonts w:ascii="Arial" w:hAnsi="Arial" w:cs="Arial"/>
          <w:sz w:val="18"/>
          <w:szCs w:val="18"/>
        </w:rPr>
      </w:pPr>
      <w:r w:rsidRPr="008E50AC">
        <w:rPr>
          <w:rFonts w:ascii="Arial" w:hAnsi="Arial" w:cs="Arial"/>
          <w:i/>
          <w:iCs/>
          <w:sz w:val="18"/>
          <w:szCs w:val="18"/>
        </w:rPr>
        <w:tab/>
      </w:r>
      <w:r w:rsidR="00DB6C70" w:rsidRPr="008E50AC">
        <w:rPr>
          <w:rFonts w:ascii="Arial" w:hAnsi="Arial" w:cs="Arial"/>
          <w:i/>
          <w:iCs/>
          <w:sz w:val="18"/>
          <w:szCs w:val="18"/>
        </w:rPr>
        <w:t>P(C)</w:t>
      </w:r>
      <w:r w:rsidR="00DB6C70" w:rsidRPr="008E50AC">
        <w:rPr>
          <w:rFonts w:ascii="Arial" w:hAnsi="Arial" w:cs="Arial"/>
          <w:sz w:val="18"/>
          <w:szCs w:val="18"/>
        </w:rPr>
        <w:t xml:space="preserve"> </w:t>
      </w:r>
      <w:r w:rsidR="00B214DC" w:rsidRPr="008E50AC">
        <w:rPr>
          <w:rFonts w:ascii="Arial" w:hAnsi="Arial" w:cs="Arial"/>
          <w:sz w:val="18"/>
          <w:szCs w:val="18"/>
        </w:rPr>
        <w:t>–</w:t>
      </w:r>
      <w:r w:rsidR="00DB6C70" w:rsidRPr="008E50AC">
        <w:rPr>
          <w:rFonts w:ascii="Arial" w:hAnsi="Arial" w:cs="Arial"/>
          <w:sz w:val="18"/>
          <w:szCs w:val="18"/>
        </w:rPr>
        <w:t xml:space="preserve"> liczba punktów przyznana ocenianej ofercie w ramach kryterium „Cena oferty”,</w:t>
      </w:r>
    </w:p>
    <w:p w14:paraId="40E01144" w14:textId="450BBEB8" w:rsidR="00DB6C70" w:rsidRPr="008E50AC" w:rsidRDefault="008D181A" w:rsidP="008D181A">
      <w:pPr>
        <w:tabs>
          <w:tab w:val="left" w:pos="1134"/>
        </w:tabs>
        <w:spacing w:after="0" w:line="288" w:lineRule="auto"/>
        <w:ind w:left="1134" w:right="278"/>
        <w:contextualSpacing/>
        <w:jc w:val="both"/>
        <w:rPr>
          <w:rFonts w:ascii="Arial" w:hAnsi="Arial" w:cs="Arial"/>
          <w:sz w:val="18"/>
          <w:szCs w:val="18"/>
        </w:rPr>
      </w:pPr>
      <w:r w:rsidRPr="008E50AC">
        <w:rPr>
          <w:rFonts w:ascii="Arial" w:hAnsi="Arial" w:cs="Arial"/>
          <w:i/>
          <w:iCs/>
          <w:sz w:val="18"/>
          <w:szCs w:val="18"/>
        </w:rPr>
        <w:tab/>
      </w:r>
      <w:r w:rsidR="00DB6C70" w:rsidRPr="008E50AC">
        <w:rPr>
          <w:rFonts w:ascii="Arial" w:hAnsi="Arial" w:cs="Arial"/>
          <w:i/>
          <w:iCs/>
          <w:sz w:val="18"/>
          <w:szCs w:val="18"/>
        </w:rPr>
        <w:t>C</w:t>
      </w:r>
      <w:r w:rsidR="00DB6C70" w:rsidRPr="008E50AC">
        <w:rPr>
          <w:rFonts w:ascii="Arial" w:hAnsi="Arial" w:cs="Arial"/>
          <w:i/>
          <w:iCs/>
          <w:sz w:val="18"/>
          <w:szCs w:val="18"/>
          <w:vertAlign w:val="subscript"/>
        </w:rPr>
        <w:t>n</w:t>
      </w:r>
      <w:r w:rsidR="00DB6C70" w:rsidRPr="008E50AC">
        <w:rPr>
          <w:rFonts w:ascii="Arial" w:hAnsi="Arial" w:cs="Arial"/>
          <w:sz w:val="18"/>
          <w:szCs w:val="18"/>
          <w:vertAlign w:val="subscript"/>
        </w:rPr>
        <w:t xml:space="preserve"> </w:t>
      </w:r>
      <w:r w:rsidR="00B214DC" w:rsidRPr="008E50AC">
        <w:rPr>
          <w:rFonts w:ascii="Arial" w:hAnsi="Arial" w:cs="Arial"/>
          <w:sz w:val="18"/>
          <w:szCs w:val="18"/>
        </w:rPr>
        <w:t>–</w:t>
      </w:r>
      <w:r w:rsidR="00DB6C70" w:rsidRPr="008E50AC">
        <w:rPr>
          <w:rFonts w:ascii="Arial" w:hAnsi="Arial" w:cs="Arial"/>
          <w:sz w:val="18"/>
          <w:szCs w:val="18"/>
          <w:vertAlign w:val="subscript"/>
        </w:rPr>
        <w:t xml:space="preserve"> </w:t>
      </w:r>
      <w:r w:rsidR="00DB6C70" w:rsidRPr="008E50AC">
        <w:rPr>
          <w:rFonts w:ascii="Arial" w:hAnsi="Arial" w:cs="Arial"/>
          <w:sz w:val="18"/>
          <w:szCs w:val="18"/>
        </w:rPr>
        <w:t>najniższa zaoferowana cena w PLN brutto spośród złożonych ofert niepodlegających odrzuceniu,</w:t>
      </w:r>
    </w:p>
    <w:p w14:paraId="6F032D93" w14:textId="08F12693" w:rsidR="00DB6C70" w:rsidRPr="008E50AC" w:rsidRDefault="008D181A" w:rsidP="008D181A">
      <w:pPr>
        <w:tabs>
          <w:tab w:val="left" w:pos="1134"/>
        </w:tabs>
        <w:spacing w:after="0" w:line="288" w:lineRule="auto"/>
        <w:ind w:left="1134" w:right="280"/>
        <w:contextualSpacing/>
        <w:jc w:val="both"/>
        <w:rPr>
          <w:rFonts w:ascii="Arial" w:hAnsi="Arial" w:cs="Arial"/>
          <w:sz w:val="18"/>
          <w:szCs w:val="18"/>
        </w:rPr>
      </w:pPr>
      <w:r w:rsidRPr="008E50AC">
        <w:rPr>
          <w:rFonts w:ascii="Arial" w:hAnsi="Arial" w:cs="Arial"/>
          <w:i/>
          <w:iCs/>
          <w:sz w:val="18"/>
          <w:szCs w:val="18"/>
        </w:rPr>
        <w:tab/>
      </w:r>
      <w:r w:rsidR="00DB6C70" w:rsidRPr="008E50AC">
        <w:rPr>
          <w:rFonts w:ascii="Arial" w:hAnsi="Arial" w:cs="Arial"/>
          <w:i/>
          <w:iCs/>
          <w:sz w:val="18"/>
          <w:szCs w:val="18"/>
        </w:rPr>
        <w:t>C</w:t>
      </w:r>
      <w:r w:rsidR="00DB6C70" w:rsidRPr="008E50AC">
        <w:rPr>
          <w:rFonts w:ascii="Arial" w:hAnsi="Arial" w:cs="Arial"/>
          <w:i/>
          <w:iCs/>
          <w:sz w:val="18"/>
          <w:szCs w:val="18"/>
          <w:vertAlign w:val="subscript"/>
        </w:rPr>
        <w:t>o</w:t>
      </w:r>
      <w:r w:rsidR="00DB6C70" w:rsidRPr="008E50AC">
        <w:rPr>
          <w:rFonts w:ascii="Arial" w:hAnsi="Arial" w:cs="Arial"/>
          <w:sz w:val="18"/>
          <w:szCs w:val="18"/>
        </w:rPr>
        <w:t xml:space="preserve"> </w:t>
      </w:r>
      <w:r w:rsidR="00B214DC" w:rsidRPr="008E50AC">
        <w:rPr>
          <w:rFonts w:ascii="Arial" w:hAnsi="Arial" w:cs="Arial"/>
          <w:sz w:val="18"/>
          <w:szCs w:val="18"/>
        </w:rPr>
        <w:t>–</w:t>
      </w:r>
      <w:r w:rsidR="00DB6C70" w:rsidRPr="008E50AC">
        <w:rPr>
          <w:rFonts w:ascii="Arial" w:hAnsi="Arial" w:cs="Arial"/>
          <w:sz w:val="18"/>
          <w:szCs w:val="18"/>
        </w:rPr>
        <w:t xml:space="preserve"> cena w PLN brutto ocenianej oferty.</w:t>
      </w:r>
    </w:p>
    <w:p w14:paraId="67F8525E" w14:textId="4660FF35" w:rsidR="00DB6C70" w:rsidRPr="008E50AC" w:rsidRDefault="00DB6C70" w:rsidP="008D181A">
      <w:pPr>
        <w:spacing w:after="0" w:line="288" w:lineRule="auto"/>
        <w:ind w:left="851" w:right="278"/>
        <w:contextualSpacing/>
        <w:jc w:val="both"/>
        <w:rPr>
          <w:rFonts w:ascii="Arial" w:hAnsi="Arial" w:cs="Arial"/>
          <w:sz w:val="18"/>
          <w:szCs w:val="18"/>
        </w:rPr>
      </w:pPr>
      <w:r w:rsidRPr="008E50AC">
        <w:rPr>
          <w:rFonts w:ascii="Arial" w:hAnsi="Arial" w:cs="Arial"/>
          <w:sz w:val="18"/>
          <w:szCs w:val="18"/>
        </w:rPr>
        <w:lastRenderedPageBreak/>
        <w:t xml:space="preserve">Maksymalna liczba punktów jaką może otrzymać oferta za kryterium „Cena oferty” wynosi </w:t>
      </w:r>
      <w:r w:rsidR="00873DFC" w:rsidRPr="008E50AC">
        <w:rPr>
          <w:rFonts w:ascii="Arial" w:hAnsi="Arial" w:cs="Arial"/>
          <w:sz w:val="18"/>
          <w:szCs w:val="18"/>
        </w:rPr>
        <w:t>10</w:t>
      </w:r>
      <w:r w:rsidRPr="008E50AC">
        <w:rPr>
          <w:rFonts w:ascii="Arial" w:hAnsi="Arial" w:cs="Arial"/>
          <w:sz w:val="18"/>
          <w:szCs w:val="18"/>
        </w:rPr>
        <w:t>0 pkt.</w:t>
      </w:r>
    </w:p>
    <w:p w14:paraId="258771A6" w14:textId="0EB72591" w:rsidR="00024883" w:rsidRPr="008E50AC" w:rsidRDefault="00DB6C70" w:rsidP="008D181A">
      <w:pPr>
        <w:pStyle w:val="Akapitzlist"/>
        <w:numPr>
          <w:ilvl w:val="0"/>
          <w:numId w:val="47"/>
        </w:numPr>
        <w:suppressAutoHyphens/>
        <w:spacing w:after="0" w:line="288" w:lineRule="auto"/>
        <w:ind w:right="274"/>
        <w:jc w:val="both"/>
        <w:rPr>
          <w:rFonts w:ascii="Arial" w:hAnsi="Arial" w:cs="Arial"/>
          <w:sz w:val="18"/>
          <w:szCs w:val="18"/>
        </w:rPr>
      </w:pPr>
      <w:bookmarkStart w:id="0" w:name="_Hlk65846273"/>
      <w:r w:rsidRPr="008E50AC">
        <w:rPr>
          <w:rFonts w:ascii="Arial" w:hAnsi="Arial" w:cs="Arial"/>
          <w:sz w:val="18"/>
          <w:szCs w:val="18"/>
        </w:rPr>
        <w:t>Zamawiający uzna za najkorzystniejszą ofertę, która uzyska najwyższą liczbę punktów.</w:t>
      </w:r>
    </w:p>
    <w:p w14:paraId="15508CC2" w14:textId="11B6D168" w:rsidR="00024883" w:rsidRPr="008E50AC" w:rsidRDefault="00DB6C70" w:rsidP="008D181A">
      <w:pPr>
        <w:pStyle w:val="Akapitzlist"/>
        <w:numPr>
          <w:ilvl w:val="0"/>
          <w:numId w:val="47"/>
        </w:numPr>
        <w:suppressAutoHyphens/>
        <w:spacing w:after="0" w:line="288" w:lineRule="auto"/>
        <w:ind w:right="274"/>
        <w:jc w:val="both"/>
        <w:rPr>
          <w:rFonts w:ascii="Arial" w:hAnsi="Arial" w:cs="Arial"/>
          <w:sz w:val="18"/>
          <w:szCs w:val="18"/>
        </w:rPr>
      </w:pPr>
      <w:r w:rsidRPr="008E50AC">
        <w:rPr>
          <w:rFonts w:ascii="Arial" w:hAnsi="Arial" w:cs="Arial"/>
          <w:sz w:val="18"/>
          <w:szCs w:val="18"/>
        </w:rPr>
        <w:t>Zamawiający oceniał będzie złożone oferty wyłącznie w oparciu o wskazane powyżej kryteri</w:t>
      </w:r>
      <w:r w:rsidR="00F46DAB" w:rsidRPr="008E50AC">
        <w:rPr>
          <w:rFonts w:ascii="Arial" w:hAnsi="Arial" w:cs="Arial"/>
          <w:sz w:val="18"/>
          <w:szCs w:val="18"/>
        </w:rPr>
        <w:t>um</w:t>
      </w:r>
      <w:r w:rsidRPr="008E50AC">
        <w:rPr>
          <w:rFonts w:ascii="Arial" w:hAnsi="Arial" w:cs="Arial"/>
          <w:sz w:val="18"/>
          <w:szCs w:val="18"/>
        </w:rPr>
        <w:t>.</w:t>
      </w:r>
    </w:p>
    <w:p w14:paraId="1165E04D" w14:textId="77777777" w:rsidR="00024883" w:rsidRPr="008E50AC" w:rsidRDefault="00DB6C70" w:rsidP="008D181A">
      <w:pPr>
        <w:pStyle w:val="Akapitzlist"/>
        <w:numPr>
          <w:ilvl w:val="0"/>
          <w:numId w:val="47"/>
        </w:numPr>
        <w:suppressAutoHyphens/>
        <w:spacing w:after="0" w:line="288" w:lineRule="auto"/>
        <w:ind w:right="274"/>
        <w:jc w:val="both"/>
        <w:rPr>
          <w:rFonts w:ascii="Arial" w:hAnsi="Arial" w:cs="Arial"/>
          <w:sz w:val="18"/>
          <w:szCs w:val="18"/>
        </w:rPr>
      </w:pPr>
      <w:r w:rsidRPr="008E50AC">
        <w:rPr>
          <w:rFonts w:ascii="Arial" w:hAnsi="Arial" w:cs="Arial"/>
          <w:sz w:val="18"/>
          <w:szCs w:val="18"/>
        </w:rPr>
        <w:t>Zamawiający zastosuje zaokrąglenie wyników do dwóch miejsc po przecinku.</w:t>
      </w:r>
    </w:p>
    <w:p w14:paraId="6A748095" w14:textId="7D38D746" w:rsidR="00DB6C70" w:rsidRPr="008E50AC" w:rsidRDefault="00DB6C70" w:rsidP="008D181A">
      <w:pPr>
        <w:pStyle w:val="Akapitzlist"/>
        <w:numPr>
          <w:ilvl w:val="0"/>
          <w:numId w:val="47"/>
        </w:numPr>
        <w:suppressAutoHyphens/>
        <w:spacing w:after="0" w:line="288" w:lineRule="auto"/>
        <w:ind w:right="274"/>
        <w:jc w:val="both"/>
        <w:rPr>
          <w:rFonts w:ascii="Arial" w:hAnsi="Arial" w:cs="Arial"/>
          <w:sz w:val="18"/>
          <w:szCs w:val="18"/>
        </w:rPr>
      </w:pPr>
      <w:r w:rsidRPr="008E50AC">
        <w:rPr>
          <w:rFonts w:ascii="Arial" w:hAnsi="Arial" w:cs="Arial"/>
          <w:sz w:val="18"/>
          <w:szCs w:val="18"/>
        </w:rPr>
        <w:t xml:space="preserve">Jeżeli nie będzie można dokonać wyboru oferty w sposób, o którym mowa w pkt </w:t>
      </w:r>
      <w:r w:rsidR="00B22E8F" w:rsidRPr="008E50AC">
        <w:rPr>
          <w:rFonts w:ascii="Arial" w:hAnsi="Arial" w:cs="Arial"/>
          <w:sz w:val="18"/>
          <w:szCs w:val="18"/>
        </w:rPr>
        <w:t>7</w:t>
      </w:r>
      <w:r w:rsidRPr="008E50AC">
        <w:rPr>
          <w:rFonts w:ascii="Arial" w:hAnsi="Arial" w:cs="Arial"/>
          <w:sz w:val="18"/>
          <w:szCs w:val="18"/>
        </w:rPr>
        <w:t>, Zamawiający wezwie Wykonawców, którzy złożyli te oferty, do złożenia w terminie określonym przez Zamawiającego ofert dodatkowych zawierających nową cenę.</w:t>
      </w:r>
    </w:p>
    <w:p w14:paraId="101648DF" w14:textId="77777777" w:rsidR="007364A2" w:rsidRPr="007C4452" w:rsidRDefault="007364A2" w:rsidP="007364A2">
      <w:pPr>
        <w:pStyle w:val="Akapitzlist"/>
        <w:suppressAutoHyphens/>
        <w:spacing w:after="0" w:line="288" w:lineRule="auto"/>
        <w:ind w:right="274"/>
        <w:jc w:val="both"/>
        <w:rPr>
          <w:rFonts w:ascii="Arial" w:hAnsi="Arial" w:cs="Arial"/>
          <w:sz w:val="18"/>
          <w:szCs w:val="18"/>
        </w:rPr>
      </w:pPr>
    </w:p>
    <w:bookmarkEnd w:id="0"/>
    <w:p w14:paraId="6FCFC03F" w14:textId="77777777" w:rsidR="007908EC" w:rsidRPr="0048794B" w:rsidRDefault="007908EC" w:rsidP="00835C28">
      <w:pPr>
        <w:autoSpaceDE w:val="0"/>
        <w:autoSpaceDN w:val="0"/>
        <w:adjustRightInd w:val="0"/>
        <w:spacing w:after="120" w:line="288" w:lineRule="auto"/>
        <w:contextualSpacing/>
        <w:rPr>
          <w:rFonts w:ascii="Arial" w:eastAsia="Calibri" w:hAnsi="Arial" w:cs="Arial"/>
          <w:sz w:val="18"/>
          <w:szCs w:val="18"/>
        </w:rPr>
      </w:pPr>
      <w:r w:rsidRPr="0048794B">
        <w:rPr>
          <w:rFonts w:ascii="Arial" w:eastAsia="Times New Roman" w:hAnsi="Arial" w:cs="Arial"/>
          <w:b/>
          <w:sz w:val="18"/>
          <w:szCs w:val="18"/>
          <w:lang w:eastAsia="pl-PL"/>
        </w:rPr>
        <w:t xml:space="preserve">VI. </w:t>
      </w:r>
      <w:r w:rsidRPr="0048794B">
        <w:rPr>
          <w:rFonts w:ascii="Arial" w:eastAsia="Calibri" w:hAnsi="Arial" w:cs="Arial"/>
          <w:b/>
          <w:bCs/>
          <w:sz w:val="18"/>
          <w:szCs w:val="18"/>
        </w:rPr>
        <w:t xml:space="preserve">Termin wykonania zamówienia </w:t>
      </w:r>
    </w:p>
    <w:p w14:paraId="7302EF68" w14:textId="2804A68B" w:rsidR="00FB45DD" w:rsidRPr="003768FC" w:rsidRDefault="00FB45DD" w:rsidP="00835C28">
      <w:pPr>
        <w:pStyle w:val="Akapitzlist"/>
        <w:numPr>
          <w:ilvl w:val="0"/>
          <w:numId w:val="48"/>
        </w:numPr>
        <w:tabs>
          <w:tab w:val="left" w:pos="567"/>
        </w:tabs>
        <w:suppressAutoHyphens/>
        <w:spacing w:after="120" w:line="288" w:lineRule="auto"/>
        <w:ind w:left="568" w:right="278" w:hanging="284"/>
        <w:jc w:val="both"/>
        <w:rPr>
          <w:rFonts w:ascii="Arial" w:hAnsi="Arial" w:cs="Arial"/>
          <w:sz w:val="18"/>
          <w:szCs w:val="18"/>
        </w:rPr>
      </w:pPr>
      <w:r w:rsidRPr="003768FC">
        <w:rPr>
          <w:rFonts w:ascii="Arial" w:hAnsi="Arial" w:cs="Arial"/>
          <w:sz w:val="18"/>
          <w:szCs w:val="18"/>
        </w:rPr>
        <w:t>Termin wykonania zamówienia:</w:t>
      </w:r>
      <w:r w:rsidR="00734F54" w:rsidRPr="003768FC">
        <w:rPr>
          <w:rFonts w:ascii="Arial" w:hAnsi="Arial" w:cs="Arial"/>
          <w:sz w:val="18"/>
          <w:szCs w:val="18"/>
        </w:rPr>
        <w:t xml:space="preserve"> termin rozpoczęcia usługi </w:t>
      </w:r>
      <w:r w:rsidR="00CE58AF" w:rsidRPr="00CE58AF">
        <w:rPr>
          <w:rFonts w:ascii="Arial" w:hAnsi="Arial" w:cs="Arial"/>
          <w:sz w:val="18"/>
          <w:szCs w:val="18"/>
        </w:rPr>
        <w:t>17</w:t>
      </w:r>
      <w:r w:rsidR="00734F54" w:rsidRPr="00CE58AF">
        <w:rPr>
          <w:rFonts w:ascii="Arial" w:hAnsi="Arial" w:cs="Arial"/>
          <w:sz w:val="18"/>
          <w:szCs w:val="18"/>
        </w:rPr>
        <w:t>.</w:t>
      </w:r>
      <w:r w:rsidR="00056266" w:rsidRPr="00CE58AF">
        <w:rPr>
          <w:rFonts w:ascii="Arial" w:hAnsi="Arial" w:cs="Arial"/>
          <w:sz w:val="18"/>
          <w:szCs w:val="18"/>
        </w:rPr>
        <w:t>02.2026</w:t>
      </w:r>
      <w:r w:rsidR="00056266" w:rsidRPr="003768FC">
        <w:rPr>
          <w:rFonts w:ascii="Arial" w:hAnsi="Arial" w:cs="Arial"/>
          <w:sz w:val="18"/>
          <w:szCs w:val="18"/>
        </w:rPr>
        <w:t xml:space="preserve"> </w:t>
      </w:r>
      <w:r w:rsidR="00734F54" w:rsidRPr="003768FC">
        <w:rPr>
          <w:rFonts w:ascii="Arial" w:hAnsi="Arial" w:cs="Arial"/>
          <w:sz w:val="18"/>
          <w:szCs w:val="18"/>
        </w:rPr>
        <w:t xml:space="preserve">oraz termin zakończenia usługi </w:t>
      </w:r>
      <w:r w:rsidR="00CE58AF" w:rsidRPr="00CE58AF">
        <w:rPr>
          <w:rFonts w:ascii="Arial" w:hAnsi="Arial" w:cs="Arial"/>
          <w:sz w:val="18"/>
          <w:szCs w:val="18"/>
        </w:rPr>
        <w:t>30</w:t>
      </w:r>
      <w:r w:rsidR="00056266" w:rsidRPr="00CE58AF">
        <w:rPr>
          <w:rFonts w:ascii="Arial" w:hAnsi="Arial" w:cs="Arial"/>
          <w:sz w:val="18"/>
          <w:szCs w:val="18"/>
        </w:rPr>
        <w:t>.03.2026</w:t>
      </w:r>
    </w:p>
    <w:p w14:paraId="481259BD" w14:textId="77777777" w:rsidR="008E50AC" w:rsidRPr="007C4452" w:rsidRDefault="008E50AC" w:rsidP="008E50AC">
      <w:pPr>
        <w:pStyle w:val="Akapitzlist"/>
        <w:tabs>
          <w:tab w:val="left" w:pos="567"/>
        </w:tabs>
        <w:suppressAutoHyphens/>
        <w:spacing w:after="120" w:line="288" w:lineRule="auto"/>
        <w:ind w:left="568" w:right="278"/>
        <w:jc w:val="both"/>
        <w:rPr>
          <w:rFonts w:ascii="Arial" w:hAnsi="Arial" w:cs="Arial"/>
          <w:sz w:val="18"/>
          <w:szCs w:val="18"/>
        </w:rPr>
      </w:pPr>
    </w:p>
    <w:p w14:paraId="2028CE63" w14:textId="77777777" w:rsidR="007908EC" w:rsidRPr="00D31593" w:rsidRDefault="007908EC" w:rsidP="00835C28">
      <w:pPr>
        <w:spacing w:after="120" w:line="288" w:lineRule="auto"/>
        <w:rPr>
          <w:rFonts w:ascii="Arial" w:eastAsia="Times New Roman" w:hAnsi="Arial" w:cs="Arial"/>
          <w:b/>
          <w:sz w:val="18"/>
          <w:szCs w:val="18"/>
          <w:lang w:eastAsia="pl-PL"/>
        </w:rPr>
      </w:pPr>
      <w:r w:rsidRPr="00D31593">
        <w:rPr>
          <w:rFonts w:ascii="Arial" w:eastAsia="Times New Roman" w:hAnsi="Arial" w:cs="Arial"/>
          <w:b/>
          <w:sz w:val="18"/>
          <w:szCs w:val="18"/>
          <w:lang w:eastAsia="pl-PL"/>
        </w:rPr>
        <w:t xml:space="preserve">VII. </w:t>
      </w:r>
      <w:r w:rsidRPr="00D31593">
        <w:rPr>
          <w:rFonts w:ascii="Arial" w:eastAsia="Calibri" w:hAnsi="Arial" w:cs="Arial"/>
          <w:b/>
          <w:bCs/>
          <w:sz w:val="18"/>
          <w:szCs w:val="18"/>
        </w:rPr>
        <w:t>Miejsce oraz termin składania ofert</w:t>
      </w:r>
    </w:p>
    <w:p w14:paraId="1CDF005D" w14:textId="2472C211" w:rsidR="007908EC" w:rsidRPr="00CC2396" w:rsidRDefault="007908EC" w:rsidP="00835C28">
      <w:pPr>
        <w:numPr>
          <w:ilvl w:val="0"/>
          <w:numId w:val="42"/>
        </w:numPr>
        <w:spacing w:after="120" w:line="288" w:lineRule="auto"/>
        <w:contextualSpacing/>
        <w:rPr>
          <w:rFonts w:ascii="Arial" w:eastAsia="Times New Roman" w:hAnsi="Arial" w:cs="Arial"/>
          <w:sz w:val="18"/>
          <w:szCs w:val="18"/>
          <w:lang w:eastAsia="pl-PL"/>
        </w:rPr>
      </w:pPr>
      <w:r w:rsidRPr="00FB6A9F">
        <w:rPr>
          <w:rFonts w:ascii="Arial" w:eastAsia="Calibri" w:hAnsi="Arial" w:cs="Arial"/>
          <w:sz w:val="18"/>
          <w:szCs w:val="18"/>
        </w:rPr>
        <w:t xml:space="preserve">Termin składania ofert: </w:t>
      </w:r>
      <w:r w:rsidR="00CE58AF" w:rsidRPr="00CE58AF">
        <w:rPr>
          <w:rFonts w:ascii="Arial" w:eastAsia="Calibri" w:hAnsi="Arial" w:cs="Arial"/>
          <w:b/>
          <w:bCs/>
          <w:sz w:val="18"/>
          <w:szCs w:val="18"/>
        </w:rPr>
        <w:t>11</w:t>
      </w:r>
      <w:r w:rsidRPr="00CE58AF">
        <w:rPr>
          <w:rFonts w:ascii="Arial" w:eastAsia="Calibri" w:hAnsi="Arial" w:cs="Arial"/>
          <w:b/>
          <w:bCs/>
          <w:sz w:val="18"/>
          <w:szCs w:val="18"/>
        </w:rPr>
        <w:t>.</w:t>
      </w:r>
      <w:r w:rsidR="007A638C" w:rsidRPr="00CE58AF">
        <w:rPr>
          <w:rFonts w:ascii="Arial" w:eastAsia="Calibri" w:hAnsi="Arial" w:cs="Arial"/>
          <w:b/>
          <w:bCs/>
          <w:sz w:val="18"/>
          <w:szCs w:val="18"/>
        </w:rPr>
        <w:t>0</w:t>
      </w:r>
      <w:r w:rsidR="001D17C3" w:rsidRPr="00CE58AF">
        <w:rPr>
          <w:rFonts w:ascii="Arial" w:eastAsia="Calibri" w:hAnsi="Arial" w:cs="Arial"/>
          <w:b/>
          <w:bCs/>
          <w:sz w:val="18"/>
          <w:szCs w:val="18"/>
        </w:rPr>
        <w:t>2</w:t>
      </w:r>
      <w:r w:rsidR="00E439CF" w:rsidRPr="00CE58AF">
        <w:rPr>
          <w:rFonts w:ascii="Arial" w:eastAsia="Calibri" w:hAnsi="Arial" w:cs="Arial"/>
          <w:b/>
          <w:bCs/>
          <w:sz w:val="18"/>
          <w:szCs w:val="18"/>
        </w:rPr>
        <w:t>.</w:t>
      </w:r>
      <w:r w:rsidRPr="00CE58AF">
        <w:rPr>
          <w:rFonts w:ascii="Arial" w:eastAsia="Calibri" w:hAnsi="Arial" w:cs="Arial"/>
          <w:b/>
          <w:bCs/>
          <w:sz w:val="18"/>
          <w:szCs w:val="18"/>
        </w:rPr>
        <w:t>2</w:t>
      </w:r>
      <w:r w:rsidR="00100462" w:rsidRPr="00CE58AF">
        <w:rPr>
          <w:rFonts w:ascii="Arial" w:eastAsia="Calibri" w:hAnsi="Arial" w:cs="Arial"/>
          <w:b/>
          <w:bCs/>
          <w:sz w:val="18"/>
          <w:szCs w:val="18"/>
        </w:rPr>
        <w:t>02</w:t>
      </w:r>
      <w:r w:rsidR="00056266" w:rsidRPr="00CE58AF">
        <w:rPr>
          <w:rFonts w:ascii="Arial" w:eastAsia="Calibri" w:hAnsi="Arial" w:cs="Arial"/>
          <w:b/>
          <w:bCs/>
          <w:sz w:val="18"/>
          <w:szCs w:val="18"/>
        </w:rPr>
        <w:t>6</w:t>
      </w:r>
      <w:r w:rsidRPr="00CE58AF">
        <w:rPr>
          <w:rFonts w:ascii="Arial" w:eastAsia="Calibri" w:hAnsi="Arial" w:cs="Arial"/>
          <w:b/>
          <w:bCs/>
          <w:sz w:val="18"/>
          <w:szCs w:val="18"/>
        </w:rPr>
        <w:t xml:space="preserve"> r. godz. 23</w:t>
      </w:r>
      <w:r w:rsidR="00CC2396" w:rsidRPr="00CE58AF">
        <w:rPr>
          <w:rFonts w:ascii="Arial" w:eastAsia="Calibri" w:hAnsi="Arial" w:cs="Arial"/>
          <w:b/>
          <w:bCs/>
          <w:sz w:val="18"/>
          <w:szCs w:val="18"/>
        </w:rPr>
        <w:t>:</w:t>
      </w:r>
      <w:r w:rsidRPr="00CE58AF">
        <w:rPr>
          <w:rFonts w:ascii="Arial" w:eastAsia="Calibri" w:hAnsi="Arial" w:cs="Arial"/>
          <w:b/>
          <w:bCs/>
          <w:sz w:val="18"/>
          <w:szCs w:val="18"/>
        </w:rPr>
        <w:t>59 CE</w:t>
      </w:r>
      <w:r w:rsidR="00E96E9F" w:rsidRPr="00CE58AF">
        <w:rPr>
          <w:rFonts w:ascii="Arial" w:eastAsia="Calibri" w:hAnsi="Arial" w:cs="Arial"/>
          <w:b/>
          <w:bCs/>
          <w:sz w:val="18"/>
          <w:szCs w:val="18"/>
        </w:rPr>
        <w:t>S</w:t>
      </w:r>
      <w:r w:rsidRPr="00CE58AF">
        <w:rPr>
          <w:rFonts w:ascii="Arial" w:eastAsia="Calibri" w:hAnsi="Arial" w:cs="Arial"/>
          <w:b/>
          <w:bCs/>
          <w:sz w:val="18"/>
          <w:szCs w:val="18"/>
        </w:rPr>
        <w:t>T.</w:t>
      </w:r>
      <w:r w:rsidRPr="00CC2396">
        <w:rPr>
          <w:rFonts w:ascii="Arial" w:eastAsia="Calibri" w:hAnsi="Arial" w:cs="Arial"/>
          <w:b/>
          <w:bCs/>
          <w:sz w:val="18"/>
          <w:szCs w:val="18"/>
        </w:rPr>
        <w:t xml:space="preserve"> </w:t>
      </w:r>
    </w:p>
    <w:p w14:paraId="321DAAC1" w14:textId="773A0A10" w:rsidR="007908EC" w:rsidRPr="00D31593" w:rsidRDefault="007908EC" w:rsidP="00835C28">
      <w:pPr>
        <w:numPr>
          <w:ilvl w:val="0"/>
          <w:numId w:val="42"/>
        </w:numPr>
        <w:spacing w:after="120" w:line="288" w:lineRule="auto"/>
        <w:contextualSpacing/>
        <w:rPr>
          <w:rFonts w:ascii="Arial" w:eastAsia="Times New Roman" w:hAnsi="Arial" w:cs="Arial"/>
          <w:sz w:val="18"/>
          <w:szCs w:val="18"/>
          <w:lang w:eastAsia="pl-PL"/>
        </w:rPr>
      </w:pPr>
      <w:r w:rsidRPr="00D31593">
        <w:rPr>
          <w:rFonts w:ascii="Arial" w:eastAsia="Calibri" w:hAnsi="Arial" w:cs="Arial"/>
          <w:sz w:val="18"/>
          <w:szCs w:val="18"/>
        </w:rPr>
        <w:t xml:space="preserve">Oferta wraz z załącznikami powinna być przesłana za pośrednictwem poczty elektronicznej na adres: </w:t>
      </w:r>
      <w:r w:rsidRPr="00D31593">
        <w:rPr>
          <w:rFonts w:ascii="Arial" w:eastAsia="Calibri" w:hAnsi="Arial" w:cs="Arial"/>
          <w:b/>
          <w:bCs/>
          <w:sz w:val="18"/>
          <w:szCs w:val="18"/>
        </w:rPr>
        <w:t>iccvs@ug.edu.pl</w:t>
      </w:r>
      <w:r w:rsidRPr="00D31593">
        <w:rPr>
          <w:rFonts w:ascii="Arial" w:eastAsia="Times New Roman" w:hAnsi="Arial" w:cs="Arial"/>
          <w:sz w:val="18"/>
          <w:szCs w:val="18"/>
          <w:lang w:eastAsia="pl-PL"/>
        </w:rPr>
        <w:t xml:space="preserve"> </w:t>
      </w:r>
      <w:r w:rsidR="00100462" w:rsidRPr="00D31593">
        <w:rPr>
          <w:rFonts w:ascii="Arial" w:eastAsia="Times New Roman" w:hAnsi="Arial" w:cs="Arial"/>
          <w:sz w:val="18"/>
          <w:szCs w:val="18"/>
          <w:lang w:eastAsia="pl-PL"/>
        </w:rPr>
        <w:t>lub za pośrednictwem portalu Bazy Konkurencyjności</w:t>
      </w:r>
      <w:r w:rsidR="002347C8" w:rsidRPr="00D31593">
        <w:rPr>
          <w:rFonts w:ascii="Arial" w:eastAsia="Times New Roman" w:hAnsi="Arial" w:cs="Arial"/>
          <w:sz w:val="18"/>
          <w:szCs w:val="18"/>
          <w:lang w:eastAsia="pl-PL"/>
        </w:rPr>
        <w:t>.</w:t>
      </w:r>
      <w:r w:rsidR="00100462" w:rsidRPr="00D31593">
        <w:rPr>
          <w:rFonts w:ascii="Arial" w:eastAsia="Times New Roman" w:hAnsi="Arial" w:cs="Arial"/>
          <w:sz w:val="18"/>
          <w:szCs w:val="18"/>
          <w:lang w:eastAsia="pl-PL"/>
        </w:rPr>
        <w:t xml:space="preserve"> </w:t>
      </w:r>
    </w:p>
    <w:p w14:paraId="372C8614" w14:textId="77777777" w:rsidR="007908EC" w:rsidRPr="00D31593" w:rsidRDefault="007908EC" w:rsidP="00835C28">
      <w:pPr>
        <w:numPr>
          <w:ilvl w:val="0"/>
          <w:numId w:val="42"/>
        </w:numPr>
        <w:spacing w:after="120" w:line="288" w:lineRule="auto"/>
        <w:contextualSpacing/>
        <w:rPr>
          <w:rFonts w:ascii="Arial" w:eastAsia="Times New Roman" w:hAnsi="Arial" w:cs="Arial"/>
          <w:sz w:val="18"/>
          <w:szCs w:val="18"/>
          <w:lang w:eastAsia="pl-PL"/>
        </w:rPr>
      </w:pPr>
      <w:r w:rsidRPr="00D31593">
        <w:rPr>
          <w:rFonts w:ascii="Arial" w:eastAsia="Calibri" w:hAnsi="Arial" w:cs="Arial"/>
          <w:sz w:val="18"/>
          <w:szCs w:val="18"/>
        </w:rPr>
        <w:t xml:space="preserve">Oferty złożone po terminie nie będą rozpatrywane. Decyduje data i godzina wpłynięcia oferty do Zamawiającego. </w:t>
      </w:r>
    </w:p>
    <w:p w14:paraId="4220908C" w14:textId="77777777" w:rsidR="007908EC" w:rsidRPr="00D31593" w:rsidRDefault="007908EC" w:rsidP="00835C28">
      <w:pPr>
        <w:numPr>
          <w:ilvl w:val="0"/>
          <w:numId w:val="42"/>
        </w:numPr>
        <w:spacing w:after="120" w:line="288" w:lineRule="auto"/>
        <w:contextualSpacing/>
        <w:rPr>
          <w:rFonts w:ascii="Arial" w:eastAsia="Times New Roman" w:hAnsi="Arial" w:cs="Arial"/>
          <w:sz w:val="18"/>
          <w:szCs w:val="18"/>
          <w:lang w:eastAsia="pl-PL"/>
        </w:rPr>
      </w:pPr>
      <w:r w:rsidRPr="00D31593">
        <w:rPr>
          <w:rFonts w:ascii="Arial" w:eastAsia="Calibri" w:hAnsi="Arial" w:cs="Arial"/>
          <w:sz w:val="18"/>
          <w:szCs w:val="18"/>
        </w:rPr>
        <w:t xml:space="preserve">Oferent może przed upływem terminu składania ofert zmienić lub wycofać swoją ofertę. </w:t>
      </w:r>
    </w:p>
    <w:p w14:paraId="7656182F" w14:textId="77777777" w:rsidR="007908EC" w:rsidRPr="00D31593" w:rsidRDefault="007908EC" w:rsidP="00835C28">
      <w:pPr>
        <w:numPr>
          <w:ilvl w:val="0"/>
          <w:numId w:val="42"/>
        </w:numPr>
        <w:spacing w:after="120" w:line="288" w:lineRule="auto"/>
        <w:contextualSpacing/>
        <w:rPr>
          <w:rFonts w:ascii="Arial" w:eastAsia="Calibri" w:hAnsi="Arial" w:cs="Arial"/>
          <w:sz w:val="18"/>
          <w:szCs w:val="18"/>
        </w:rPr>
      </w:pPr>
      <w:r w:rsidRPr="00D31593">
        <w:rPr>
          <w:rFonts w:ascii="Arial" w:eastAsia="Calibri" w:hAnsi="Arial" w:cs="Arial"/>
          <w:sz w:val="18"/>
          <w:szCs w:val="18"/>
        </w:rPr>
        <w:t xml:space="preserve">W toku porównywania i oceny ofert Zamawiający może żądać od Oferentów wyjaśnień dotyczących treści złożonych ofert. </w:t>
      </w:r>
    </w:p>
    <w:p w14:paraId="78A72FF5" w14:textId="7CE1EA0C" w:rsidR="00100462" w:rsidRPr="00D31593" w:rsidRDefault="007908EC" w:rsidP="00835C28">
      <w:pPr>
        <w:numPr>
          <w:ilvl w:val="0"/>
          <w:numId w:val="42"/>
        </w:numPr>
        <w:spacing w:after="120" w:line="288" w:lineRule="auto"/>
        <w:contextualSpacing/>
        <w:rPr>
          <w:rFonts w:ascii="Arial" w:eastAsia="Calibri" w:hAnsi="Arial" w:cs="Arial"/>
          <w:sz w:val="18"/>
          <w:szCs w:val="18"/>
        </w:rPr>
      </w:pPr>
      <w:r w:rsidRPr="00D31593">
        <w:rPr>
          <w:rFonts w:ascii="Arial" w:eastAsia="Calibri" w:hAnsi="Arial" w:cs="Arial"/>
          <w:sz w:val="18"/>
          <w:szCs w:val="18"/>
        </w:rPr>
        <w:t xml:space="preserve">Zapytanie ofertowe zamieszczono na stronie:  </w:t>
      </w:r>
      <w:hyperlink r:id="rId8" w:history="1">
        <w:r w:rsidR="00100462" w:rsidRPr="00D31593">
          <w:rPr>
            <w:rStyle w:val="Hipercze"/>
            <w:rFonts w:ascii="Arial" w:eastAsia="Calibri" w:hAnsi="Arial" w:cs="Arial"/>
            <w:color w:val="auto"/>
            <w:sz w:val="18"/>
            <w:szCs w:val="18"/>
          </w:rPr>
          <w:t>http://www.bazakonkurencyjnosci.funduszeeuropejskie.gov.pl</w:t>
        </w:r>
      </w:hyperlink>
    </w:p>
    <w:p w14:paraId="6F4B591A" w14:textId="77777777" w:rsidR="007908EC" w:rsidRPr="00D31593" w:rsidRDefault="007908EC" w:rsidP="007364A2">
      <w:pPr>
        <w:spacing w:after="240" w:line="288" w:lineRule="auto"/>
        <w:contextualSpacing/>
        <w:rPr>
          <w:rFonts w:ascii="Arial" w:eastAsia="Times New Roman" w:hAnsi="Arial" w:cs="Arial"/>
          <w:sz w:val="20"/>
          <w:szCs w:val="20"/>
          <w:lang w:eastAsia="pl-PL"/>
        </w:rPr>
      </w:pPr>
    </w:p>
    <w:p w14:paraId="38A6351B" w14:textId="77777777" w:rsidR="007908EC" w:rsidRPr="00D31593" w:rsidRDefault="007908EC" w:rsidP="00835C28">
      <w:pPr>
        <w:spacing w:after="120" w:line="288" w:lineRule="auto"/>
        <w:rPr>
          <w:rFonts w:ascii="Arial" w:eastAsia="Calibri" w:hAnsi="Arial" w:cs="Arial"/>
          <w:b/>
          <w:bCs/>
          <w:sz w:val="18"/>
          <w:szCs w:val="18"/>
        </w:rPr>
      </w:pPr>
      <w:r w:rsidRPr="00D31593">
        <w:rPr>
          <w:rFonts w:ascii="Arial" w:eastAsia="Times New Roman" w:hAnsi="Arial" w:cs="Arial"/>
          <w:b/>
          <w:sz w:val="18"/>
          <w:szCs w:val="18"/>
          <w:lang w:eastAsia="pl-PL"/>
        </w:rPr>
        <w:t xml:space="preserve">VIII. </w:t>
      </w:r>
      <w:r w:rsidRPr="00D31593">
        <w:rPr>
          <w:rFonts w:ascii="Arial" w:eastAsia="Calibri" w:hAnsi="Arial" w:cs="Arial"/>
          <w:b/>
          <w:bCs/>
          <w:sz w:val="18"/>
          <w:szCs w:val="18"/>
        </w:rPr>
        <w:t>Informacje dotyczące wyboru najkorzystniejszej oferty</w:t>
      </w:r>
    </w:p>
    <w:p w14:paraId="0DFCF6B6" w14:textId="26EF5CFC" w:rsidR="007908EC" w:rsidRPr="00D31593" w:rsidRDefault="007908EC" w:rsidP="007364A2">
      <w:pPr>
        <w:spacing w:after="120" w:line="288" w:lineRule="auto"/>
        <w:contextualSpacing/>
        <w:rPr>
          <w:rFonts w:ascii="Arial" w:eastAsia="Times New Roman" w:hAnsi="Arial" w:cs="Arial"/>
          <w:sz w:val="18"/>
          <w:szCs w:val="18"/>
          <w:lang w:eastAsia="pl-PL"/>
        </w:rPr>
      </w:pPr>
      <w:r w:rsidRPr="00D31593">
        <w:rPr>
          <w:rFonts w:ascii="Arial" w:eastAsia="Times New Roman" w:hAnsi="Arial" w:cs="Arial"/>
          <w:sz w:val="18"/>
          <w:szCs w:val="18"/>
          <w:lang w:eastAsia="pl-PL"/>
        </w:rPr>
        <w:t xml:space="preserve">Informacja o wyborze wykonawcy zostanie opublikowana na stronie: </w:t>
      </w:r>
      <w:hyperlink r:id="rId9" w:history="1">
        <w:r w:rsidRPr="00D31593">
          <w:rPr>
            <w:rFonts w:ascii="Arial" w:eastAsia="Times New Roman" w:hAnsi="Arial" w:cs="Arial"/>
            <w:sz w:val="18"/>
            <w:szCs w:val="18"/>
            <w:u w:val="single"/>
            <w:lang w:eastAsia="pl-PL"/>
          </w:rPr>
          <w:t>https://bazakonkurencyjnosci.funduszeeuropejskie.gov.pl/</w:t>
        </w:r>
      </w:hyperlink>
      <w:r w:rsidRPr="00D31593">
        <w:rPr>
          <w:rFonts w:ascii="Arial" w:eastAsia="Times New Roman" w:hAnsi="Arial" w:cs="Arial"/>
          <w:sz w:val="18"/>
          <w:szCs w:val="18"/>
          <w:lang w:eastAsia="pl-PL"/>
        </w:rPr>
        <w:t xml:space="preserve"> </w:t>
      </w:r>
    </w:p>
    <w:p w14:paraId="6BD8F5F2" w14:textId="77777777" w:rsidR="007364A2" w:rsidRPr="002967D5" w:rsidRDefault="007364A2" w:rsidP="007364A2">
      <w:pPr>
        <w:spacing w:after="120" w:line="288" w:lineRule="auto"/>
        <w:contextualSpacing/>
        <w:rPr>
          <w:rFonts w:ascii="Arial" w:eastAsia="Times New Roman" w:hAnsi="Arial" w:cs="Arial"/>
          <w:color w:val="EE0000"/>
          <w:sz w:val="20"/>
          <w:szCs w:val="20"/>
          <w:lang w:eastAsia="pl-PL"/>
        </w:rPr>
      </w:pPr>
    </w:p>
    <w:p w14:paraId="3C915280" w14:textId="3FAF2900" w:rsidR="007908EC" w:rsidRPr="00D31593" w:rsidRDefault="002D5954" w:rsidP="00835C28">
      <w:pPr>
        <w:spacing w:after="120" w:line="288" w:lineRule="auto"/>
        <w:rPr>
          <w:rFonts w:ascii="Arial" w:eastAsia="Times New Roman" w:hAnsi="Arial" w:cs="Arial"/>
          <w:b/>
          <w:sz w:val="18"/>
          <w:szCs w:val="18"/>
          <w:lang w:val="en-GB" w:eastAsia="pl-PL"/>
        </w:rPr>
      </w:pPr>
      <w:r w:rsidRPr="00D31593">
        <w:rPr>
          <w:rFonts w:ascii="Arial" w:eastAsia="Times New Roman" w:hAnsi="Arial" w:cs="Arial"/>
          <w:b/>
          <w:sz w:val="18"/>
          <w:szCs w:val="18"/>
          <w:lang w:val="en-GB" w:eastAsia="pl-PL"/>
        </w:rPr>
        <w:t>I</w:t>
      </w:r>
      <w:r w:rsidR="007908EC" w:rsidRPr="00D31593">
        <w:rPr>
          <w:rFonts w:ascii="Arial" w:eastAsia="Times New Roman" w:hAnsi="Arial" w:cs="Arial"/>
          <w:b/>
          <w:sz w:val="18"/>
          <w:szCs w:val="18"/>
          <w:lang w:val="en-GB" w:eastAsia="pl-PL"/>
        </w:rPr>
        <w:t xml:space="preserve">X. </w:t>
      </w:r>
      <w:r w:rsidR="007908EC" w:rsidRPr="00D31593">
        <w:rPr>
          <w:rFonts w:ascii="Arial" w:eastAsia="Times New Roman" w:hAnsi="Arial" w:cs="Arial"/>
          <w:b/>
          <w:sz w:val="18"/>
          <w:szCs w:val="18"/>
          <w:lang w:eastAsia="pl-PL"/>
        </w:rPr>
        <w:t>Dodatkowe informacje</w:t>
      </w:r>
    </w:p>
    <w:p w14:paraId="39516AA7" w14:textId="77777777" w:rsidR="007908EC" w:rsidRPr="00D31593" w:rsidRDefault="007908EC" w:rsidP="00835C28">
      <w:pPr>
        <w:numPr>
          <w:ilvl w:val="0"/>
          <w:numId w:val="43"/>
        </w:numPr>
        <w:spacing w:after="120" w:line="288" w:lineRule="auto"/>
        <w:contextualSpacing/>
        <w:rPr>
          <w:rFonts w:ascii="Arial" w:eastAsia="Times New Roman" w:hAnsi="Arial" w:cs="Arial"/>
          <w:sz w:val="18"/>
          <w:szCs w:val="18"/>
          <w:lang w:eastAsia="pl-PL"/>
        </w:rPr>
      </w:pPr>
      <w:r w:rsidRPr="00D31593">
        <w:rPr>
          <w:rFonts w:ascii="Arial" w:eastAsia="Calibri" w:hAnsi="Arial" w:cs="Arial"/>
          <w:sz w:val="18"/>
          <w:szCs w:val="18"/>
        </w:rPr>
        <w:t xml:space="preserve">Zamawiający zastrzega sobie prawo do zmiany treści niniejszego zapytania ofertowego. Jeżeli zmiany będą mogły mieć wpływ na treść składanych w postępowaniu ofert Zamawiający przedłuży termin składania ofert.  Wszystkie zmiany będą publikowane na stronie: </w:t>
      </w:r>
      <w:hyperlink r:id="rId10" w:history="1">
        <w:r w:rsidRPr="00D31593">
          <w:rPr>
            <w:rFonts w:ascii="Arial" w:eastAsia="Times New Roman" w:hAnsi="Arial" w:cs="Arial"/>
            <w:sz w:val="18"/>
            <w:szCs w:val="18"/>
            <w:u w:val="single"/>
            <w:lang w:eastAsia="pl-PL"/>
          </w:rPr>
          <w:t>https://bazakonkurencyjnosci.funduszeeuropejskie.gov.pl/</w:t>
        </w:r>
      </w:hyperlink>
      <w:r w:rsidRPr="00D31593">
        <w:rPr>
          <w:rFonts w:ascii="Arial" w:eastAsia="Times New Roman" w:hAnsi="Arial" w:cs="Arial"/>
          <w:sz w:val="18"/>
          <w:szCs w:val="18"/>
          <w:lang w:eastAsia="pl-PL"/>
        </w:rPr>
        <w:t xml:space="preserve"> </w:t>
      </w:r>
    </w:p>
    <w:p w14:paraId="037563C9" w14:textId="77777777" w:rsidR="007908EC" w:rsidRPr="00D31593" w:rsidRDefault="007908EC" w:rsidP="00835C28">
      <w:pPr>
        <w:numPr>
          <w:ilvl w:val="0"/>
          <w:numId w:val="43"/>
        </w:numPr>
        <w:spacing w:after="120" w:line="288" w:lineRule="auto"/>
        <w:contextualSpacing/>
        <w:outlineLvl w:val="2"/>
        <w:rPr>
          <w:rFonts w:ascii="Arial" w:eastAsia="Calibri" w:hAnsi="Arial" w:cs="Arial"/>
          <w:sz w:val="18"/>
          <w:szCs w:val="18"/>
        </w:rPr>
      </w:pPr>
      <w:r w:rsidRPr="00D31593">
        <w:rPr>
          <w:rFonts w:ascii="Arial" w:eastAsia="Calibri" w:hAnsi="Arial" w:cs="Arial"/>
          <w:sz w:val="18"/>
          <w:szCs w:val="18"/>
        </w:rPr>
        <w:t xml:space="preserve">Zamawiający zastrzega sobie prawo do odwołania lub unieważnienia postępowania ofertowego. </w:t>
      </w:r>
    </w:p>
    <w:p w14:paraId="4981C4B3" w14:textId="44F05763" w:rsidR="007908EC" w:rsidRPr="00D31593" w:rsidRDefault="007908EC" w:rsidP="00835C28">
      <w:pPr>
        <w:numPr>
          <w:ilvl w:val="0"/>
          <w:numId w:val="43"/>
        </w:numPr>
        <w:spacing w:after="120" w:line="288" w:lineRule="auto"/>
        <w:contextualSpacing/>
        <w:rPr>
          <w:rFonts w:ascii="Arial" w:eastAsia="Times New Roman" w:hAnsi="Arial" w:cs="Arial"/>
          <w:sz w:val="18"/>
          <w:szCs w:val="18"/>
          <w:lang w:eastAsia="pl-PL"/>
        </w:rPr>
      </w:pPr>
      <w:r w:rsidRPr="00D31593">
        <w:rPr>
          <w:rFonts w:ascii="Arial" w:eastAsia="Times New Roman" w:hAnsi="Arial" w:cs="Arial"/>
          <w:sz w:val="18"/>
          <w:szCs w:val="18"/>
          <w:lang w:eastAsia="pl-PL"/>
        </w:rPr>
        <w:t xml:space="preserve">Dodatkowych informacji udziela: </w:t>
      </w:r>
      <w:r w:rsidR="00C64E6E">
        <w:rPr>
          <w:rFonts w:ascii="Arial" w:eastAsia="Times New Roman" w:hAnsi="Arial" w:cs="Arial"/>
          <w:sz w:val="18"/>
          <w:szCs w:val="18"/>
          <w:lang w:eastAsia="pl-PL"/>
        </w:rPr>
        <w:t>Krzysztof Kubiak</w:t>
      </w:r>
      <w:r w:rsidR="00D31593" w:rsidRPr="00D31593">
        <w:rPr>
          <w:rFonts w:ascii="Arial" w:eastAsia="Times New Roman" w:hAnsi="Arial" w:cs="Arial"/>
          <w:sz w:val="18"/>
          <w:szCs w:val="18"/>
          <w:lang w:eastAsia="pl-PL"/>
        </w:rPr>
        <w:t xml:space="preserve">, </w:t>
      </w:r>
      <w:r w:rsidR="00C64E6E">
        <w:rPr>
          <w:rFonts w:ascii="Arial" w:eastAsia="Times New Roman" w:hAnsi="Arial" w:cs="Arial"/>
          <w:sz w:val="18"/>
          <w:szCs w:val="18"/>
          <w:lang w:eastAsia="pl-PL"/>
        </w:rPr>
        <w:t>krzysztof</w:t>
      </w:r>
      <w:r w:rsidR="00D31593" w:rsidRPr="00D31593">
        <w:rPr>
          <w:rFonts w:ascii="Arial" w:eastAsia="Times New Roman" w:hAnsi="Arial" w:cs="Arial"/>
          <w:sz w:val="18"/>
          <w:szCs w:val="18"/>
          <w:lang w:eastAsia="pl-PL"/>
        </w:rPr>
        <w:t>.k</w:t>
      </w:r>
      <w:r w:rsidR="00C64E6E">
        <w:rPr>
          <w:rFonts w:ascii="Arial" w:eastAsia="Times New Roman" w:hAnsi="Arial" w:cs="Arial"/>
          <w:sz w:val="18"/>
          <w:szCs w:val="18"/>
          <w:lang w:eastAsia="pl-PL"/>
        </w:rPr>
        <w:t>ubiak</w:t>
      </w:r>
      <w:r w:rsidR="00D31593" w:rsidRPr="00D31593">
        <w:rPr>
          <w:rFonts w:ascii="Arial" w:eastAsia="Times New Roman" w:hAnsi="Arial" w:cs="Arial"/>
          <w:sz w:val="18"/>
          <w:szCs w:val="18"/>
          <w:lang w:eastAsia="pl-PL"/>
        </w:rPr>
        <w:t>@ug.edu.pl</w:t>
      </w:r>
    </w:p>
    <w:p w14:paraId="0C0810B6" w14:textId="77777777" w:rsidR="001F5E70" w:rsidRPr="00D31593" w:rsidRDefault="001F5E70" w:rsidP="00835C28">
      <w:pPr>
        <w:spacing w:after="120" w:line="288" w:lineRule="auto"/>
        <w:contextualSpacing/>
        <w:rPr>
          <w:rFonts w:ascii="Arial" w:hAnsi="Arial" w:cs="Arial"/>
          <w:sz w:val="20"/>
          <w:szCs w:val="20"/>
        </w:rPr>
      </w:pPr>
    </w:p>
    <w:p w14:paraId="7D6754C7" w14:textId="117555EF" w:rsidR="001F5E70" w:rsidRPr="00D31593" w:rsidRDefault="001F5E70" w:rsidP="00835C28">
      <w:pPr>
        <w:spacing w:after="120" w:line="288" w:lineRule="auto"/>
        <w:rPr>
          <w:rFonts w:ascii="Arial" w:eastAsia="Times New Roman" w:hAnsi="Arial" w:cs="Arial"/>
          <w:b/>
          <w:bCs/>
          <w:sz w:val="18"/>
          <w:szCs w:val="18"/>
          <w:highlight w:val="yellow"/>
          <w:lang w:eastAsia="pl-PL"/>
        </w:rPr>
      </w:pPr>
      <w:r w:rsidRPr="00D31593">
        <w:rPr>
          <w:rFonts w:ascii="Arial" w:eastAsia="Times New Roman" w:hAnsi="Arial" w:cs="Arial"/>
          <w:b/>
          <w:bCs/>
          <w:sz w:val="18"/>
          <w:szCs w:val="18"/>
          <w:lang w:eastAsia="pl-PL"/>
        </w:rPr>
        <w:t>X. Załączniki</w:t>
      </w:r>
    </w:p>
    <w:p w14:paraId="002C60B1" w14:textId="77777777" w:rsidR="001F5E70" w:rsidRPr="00D31593" w:rsidRDefault="001F5E70" w:rsidP="00835C28">
      <w:pPr>
        <w:spacing w:after="120" w:line="288" w:lineRule="auto"/>
        <w:ind w:firstLine="709"/>
        <w:contextualSpacing/>
        <w:rPr>
          <w:rFonts w:ascii="Arial" w:eastAsia="Times New Roman" w:hAnsi="Arial" w:cs="Arial"/>
          <w:sz w:val="18"/>
          <w:szCs w:val="18"/>
          <w:lang w:eastAsia="pl-PL"/>
        </w:rPr>
      </w:pPr>
      <w:r w:rsidRPr="00D31593">
        <w:rPr>
          <w:rFonts w:ascii="Arial" w:eastAsia="Times New Roman" w:hAnsi="Arial" w:cs="Arial"/>
          <w:sz w:val="18"/>
          <w:szCs w:val="18"/>
          <w:lang w:eastAsia="pl-PL"/>
        </w:rPr>
        <w:t>Załącznik nr 1 – Formularz ofertowy</w:t>
      </w:r>
    </w:p>
    <w:p w14:paraId="7DCFBE56" w14:textId="36F56651" w:rsidR="0057713A" w:rsidRDefault="0057713A" w:rsidP="00835C28">
      <w:pPr>
        <w:spacing w:after="120" w:line="288" w:lineRule="auto"/>
        <w:ind w:firstLine="709"/>
        <w:contextualSpacing/>
        <w:rPr>
          <w:rFonts w:ascii="Arial" w:eastAsia="Times New Roman" w:hAnsi="Arial" w:cs="Arial"/>
          <w:sz w:val="18"/>
          <w:szCs w:val="18"/>
          <w:lang w:eastAsia="pl-PL"/>
        </w:rPr>
      </w:pPr>
      <w:r w:rsidRPr="00D31593">
        <w:rPr>
          <w:rFonts w:ascii="Arial" w:eastAsia="Times New Roman" w:hAnsi="Arial" w:cs="Arial"/>
          <w:sz w:val="18"/>
          <w:szCs w:val="18"/>
          <w:lang w:eastAsia="pl-PL"/>
        </w:rPr>
        <w:t>Załącznik nr 1a – Formularz przedmiotowo-cenowy</w:t>
      </w:r>
    </w:p>
    <w:p w14:paraId="296627B2" w14:textId="5B53F70D" w:rsidR="00056266" w:rsidRPr="00D31593" w:rsidRDefault="00056266" w:rsidP="00835C28">
      <w:pPr>
        <w:spacing w:after="120" w:line="288" w:lineRule="auto"/>
        <w:ind w:firstLine="709"/>
        <w:contextualSpacing/>
        <w:rPr>
          <w:rFonts w:ascii="Arial" w:eastAsia="Times New Roman" w:hAnsi="Arial" w:cs="Arial"/>
          <w:sz w:val="18"/>
          <w:szCs w:val="18"/>
          <w:lang w:eastAsia="pl-PL"/>
        </w:rPr>
      </w:pPr>
      <w:r>
        <w:rPr>
          <w:rFonts w:ascii="Arial" w:eastAsia="Times New Roman" w:hAnsi="Arial" w:cs="Arial"/>
          <w:sz w:val="18"/>
          <w:szCs w:val="18"/>
          <w:lang w:eastAsia="pl-PL"/>
        </w:rPr>
        <w:t>Załącznik nr 1b – Szczegółowy opis przedmiotu zamówienia</w:t>
      </w:r>
    </w:p>
    <w:p w14:paraId="2DD80FCC" w14:textId="433F965D" w:rsidR="005E2DBF" w:rsidRPr="00D31593" w:rsidRDefault="005E2DBF" w:rsidP="00835C28">
      <w:pPr>
        <w:spacing w:after="120" w:line="288" w:lineRule="auto"/>
        <w:ind w:firstLine="709"/>
        <w:contextualSpacing/>
        <w:rPr>
          <w:rFonts w:ascii="Arial" w:eastAsia="Times New Roman" w:hAnsi="Arial" w:cs="Arial"/>
          <w:sz w:val="18"/>
          <w:szCs w:val="18"/>
          <w:lang w:eastAsia="pl-PL"/>
        </w:rPr>
      </w:pPr>
      <w:r w:rsidRPr="00D31593">
        <w:rPr>
          <w:rFonts w:ascii="Arial" w:eastAsia="Times New Roman" w:hAnsi="Arial" w:cs="Arial"/>
          <w:sz w:val="18"/>
          <w:szCs w:val="18"/>
          <w:lang w:eastAsia="pl-PL"/>
        </w:rPr>
        <w:t xml:space="preserve">Załącznik nr </w:t>
      </w:r>
      <w:r w:rsidR="00AC3046" w:rsidRPr="00D31593">
        <w:rPr>
          <w:rFonts w:ascii="Arial" w:eastAsia="Times New Roman" w:hAnsi="Arial" w:cs="Arial"/>
          <w:sz w:val="18"/>
          <w:szCs w:val="18"/>
          <w:lang w:eastAsia="pl-PL"/>
        </w:rPr>
        <w:t>2 – Oświadczeni</w:t>
      </w:r>
      <w:r w:rsidR="00307A9A" w:rsidRPr="00D31593">
        <w:rPr>
          <w:rFonts w:ascii="Arial" w:eastAsia="Times New Roman" w:hAnsi="Arial" w:cs="Arial"/>
          <w:sz w:val="18"/>
          <w:szCs w:val="18"/>
          <w:lang w:eastAsia="pl-PL"/>
        </w:rPr>
        <w:t xml:space="preserve">e </w:t>
      </w:r>
      <w:r w:rsidR="00307A9A" w:rsidRPr="00D31593">
        <w:rPr>
          <w:rFonts w:ascii="Arial" w:hAnsi="Arial" w:cs="Arial"/>
          <w:bCs/>
          <w:sz w:val="18"/>
          <w:szCs w:val="18"/>
        </w:rPr>
        <w:t>o spełnianiu warunków udziału w postępowaniu ofertowym</w:t>
      </w:r>
      <w:r w:rsidR="00AC3046" w:rsidRPr="00D31593">
        <w:rPr>
          <w:rFonts w:ascii="Arial" w:eastAsia="Times New Roman" w:hAnsi="Arial" w:cs="Arial"/>
          <w:sz w:val="18"/>
          <w:szCs w:val="18"/>
          <w:lang w:eastAsia="pl-PL"/>
        </w:rPr>
        <w:t xml:space="preserve"> </w:t>
      </w:r>
    </w:p>
    <w:p w14:paraId="24A45B1E" w14:textId="287A67D7" w:rsidR="007908EC" w:rsidRPr="00D31593" w:rsidRDefault="001F5E70" w:rsidP="00835C28">
      <w:pPr>
        <w:spacing w:after="120" w:line="288" w:lineRule="auto"/>
        <w:ind w:firstLine="709"/>
        <w:contextualSpacing/>
        <w:rPr>
          <w:rFonts w:ascii="Arial" w:eastAsia="Times New Roman" w:hAnsi="Arial" w:cs="Arial"/>
          <w:sz w:val="18"/>
          <w:szCs w:val="18"/>
          <w:lang w:eastAsia="pl-PL"/>
        </w:rPr>
      </w:pPr>
      <w:r w:rsidRPr="00D31593">
        <w:rPr>
          <w:rFonts w:ascii="Arial" w:eastAsia="Times New Roman" w:hAnsi="Arial" w:cs="Arial"/>
          <w:sz w:val="18"/>
          <w:szCs w:val="18"/>
          <w:lang w:eastAsia="pl-PL"/>
        </w:rPr>
        <w:t xml:space="preserve">Załącznik nr </w:t>
      </w:r>
      <w:r w:rsidR="00307A9A" w:rsidRPr="00D31593">
        <w:rPr>
          <w:rFonts w:ascii="Arial" w:eastAsia="Times New Roman" w:hAnsi="Arial" w:cs="Arial"/>
          <w:sz w:val="18"/>
          <w:szCs w:val="18"/>
          <w:lang w:eastAsia="pl-PL"/>
        </w:rPr>
        <w:t>3</w:t>
      </w:r>
      <w:r w:rsidRPr="00D31593">
        <w:rPr>
          <w:rFonts w:ascii="Arial" w:eastAsia="Times New Roman" w:hAnsi="Arial" w:cs="Arial"/>
          <w:sz w:val="18"/>
          <w:szCs w:val="18"/>
          <w:lang w:eastAsia="pl-PL"/>
        </w:rPr>
        <w:t xml:space="preserve"> – </w:t>
      </w:r>
      <w:r w:rsidR="005E2DBF" w:rsidRPr="00D31593">
        <w:rPr>
          <w:rFonts w:ascii="Arial" w:eastAsia="Times New Roman" w:hAnsi="Arial" w:cs="Arial"/>
          <w:sz w:val="18"/>
          <w:szCs w:val="18"/>
          <w:lang w:eastAsia="pl-PL"/>
        </w:rPr>
        <w:t>Protokół odbioru</w:t>
      </w:r>
    </w:p>
    <w:p w14:paraId="412EA04C" w14:textId="4B8BDD23" w:rsidR="007364A2" w:rsidRDefault="007364A2" w:rsidP="00835C28">
      <w:pPr>
        <w:spacing w:after="120" w:line="288" w:lineRule="auto"/>
        <w:ind w:firstLine="709"/>
        <w:contextualSpacing/>
        <w:rPr>
          <w:rFonts w:ascii="Arial" w:eastAsia="Times New Roman" w:hAnsi="Arial" w:cs="Arial"/>
          <w:sz w:val="18"/>
          <w:szCs w:val="18"/>
          <w:lang w:eastAsia="pl-PL"/>
        </w:rPr>
      </w:pPr>
      <w:r w:rsidRPr="00D31593">
        <w:rPr>
          <w:rFonts w:ascii="Arial" w:eastAsia="Times New Roman" w:hAnsi="Arial" w:cs="Arial"/>
          <w:sz w:val="18"/>
          <w:szCs w:val="18"/>
          <w:lang w:eastAsia="pl-PL"/>
        </w:rPr>
        <w:t xml:space="preserve">Załącznik nr 4 – </w:t>
      </w:r>
      <w:r w:rsidR="0048794B">
        <w:rPr>
          <w:rFonts w:ascii="Arial" w:eastAsia="Times New Roman" w:hAnsi="Arial" w:cs="Arial"/>
          <w:sz w:val="18"/>
          <w:szCs w:val="18"/>
          <w:lang w:eastAsia="pl-PL"/>
        </w:rPr>
        <w:t>Protokół zdawczo-odbiorczy</w:t>
      </w:r>
    </w:p>
    <w:p w14:paraId="4304BEFE" w14:textId="281FE3E7" w:rsidR="00040DEE" w:rsidRDefault="00040DEE" w:rsidP="00835C28">
      <w:pPr>
        <w:spacing w:after="120" w:line="288" w:lineRule="auto"/>
        <w:ind w:firstLine="709"/>
        <w:contextualSpacing/>
        <w:rPr>
          <w:rFonts w:ascii="Arial" w:eastAsia="Times New Roman" w:hAnsi="Arial" w:cs="Arial"/>
          <w:sz w:val="18"/>
          <w:szCs w:val="18"/>
          <w:lang w:eastAsia="pl-PL"/>
        </w:rPr>
      </w:pPr>
      <w:r>
        <w:rPr>
          <w:rFonts w:ascii="Arial" w:eastAsia="Times New Roman" w:hAnsi="Arial" w:cs="Arial"/>
          <w:sz w:val="18"/>
          <w:szCs w:val="18"/>
          <w:lang w:eastAsia="pl-PL"/>
        </w:rPr>
        <w:t xml:space="preserve">Załącznik nr 5 </w:t>
      </w:r>
      <w:r w:rsidRPr="00D31593">
        <w:rPr>
          <w:rFonts w:ascii="Arial" w:eastAsia="Times New Roman" w:hAnsi="Arial" w:cs="Arial"/>
          <w:sz w:val="18"/>
          <w:szCs w:val="18"/>
          <w:lang w:eastAsia="pl-PL"/>
        </w:rPr>
        <w:t>–</w:t>
      </w:r>
      <w:r>
        <w:rPr>
          <w:rFonts w:ascii="Arial" w:eastAsia="Times New Roman" w:hAnsi="Arial" w:cs="Arial"/>
          <w:sz w:val="18"/>
          <w:szCs w:val="18"/>
          <w:lang w:eastAsia="pl-PL"/>
        </w:rPr>
        <w:t xml:space="preserve"> </w:t>
      </w:r>
      <w:r w:rsidRPr="0093762C">
        <w:rPr>
          <w:rFonts w:ascii="Arial" w:eastAsia="Times New Roman" w:hAnsi="Arial" w:cs="Arial"/>
          <w:sz w:val="18"/>
          <w:szCs w:val="18"/>
          <w:lang w:eastAsia="pl-PL"/>
        </w:rPr>
        <w:t>Klauzula informacyjna dotycząca przetwarzania danych osobowych przez Uniwersytet Gdański</w:t>
      </w:r>
    </w:p>
    <w:p w14:paraId="1FF30155" w14:textId="2A9F94AB" w:rsidR="0048794B" w:rsidRPr="00D31593" w:rsidRDefault="0048794B" w:rsidP="00835C28">
      <w:pPr>
        <w:spacing w:after="120" w:line="288" w:lineRule="auto"/>
        <w:ind w:firstLine="709"/>
        <w:contextualSpacing/>
        <w:rPr>
          <w:rFonts w:eastAsia="Times New Roman" w:cstheme="minorHAnsi"/>
          <w:lang w:eastAsia="pl-PL"/>
        </w:rPr>
      </w:pPr>
      <w:r>
        <w:rPr>
          <w:rFonts w:ascii="Arial" w:eastAsia="Times New Roman" w:hAnsi="Arial" w:cs="Arial"/>
          <w:sz w:val="18"/>
          <w:szCs w:val="18"/>
          <w:lang w:eastAsia="pl-PL"/>
        </w:rPr>
        <w:t xml:space="preserve">Załącznik nr 6 - </w:t>
      </w:r>
      <w:r w:rsidRPr="00D31593">
        <w:rPr>
          <w:rFonts w:ascii="Arial" w:eastAsia="Times New Roman" w:hAnsi="Arial" w:cs="Arial"/>
          <w:sz w:val="18"/>
          <w:szCs w:val="18"/>
          <w:lang w:eastAsia="pl-PL"/>
        </w:rPr>
        <w:t>Projekt umowy</w:t>
      </w:r>
    </w:p>
    <w:sectPr w:rsidR="0048794B" w:rsidRPr="00D31593" w:rsidSect="00B322A5">
      <w:headerReference w:type="default" r:id="rId11"/>
      <w:pgSz w:w="11906" w:h="16838"/>
      <w:pgMar w:top="1276" w:right="737" w:bottom="737"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CBD02" w14:textId="77777777" w:rsidR="00F67DBD" w:rsidRDefault="00F67DBD" w:rsidP="00875083">
      <w:pPr>
        <w:spacing w:after="0" w:line="240" w:lineRule="auto"/>
      </w:pPr>
      <w:r>
        <w:separator/>
      </w:r>
    </w:p>
  </w:endnote>
  <w:endnote w:type="continuationSeparator" w:id="0">
    <w:p w14:paraId="14F642F9" w14:textId="77777777" w:rsidR="00F67DBD" w:rsidRDefault="00F67DBD" w:rsidP="00875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altName w:val="Times"/>
    <w:panose1 w:val="02020603050405020304"/>
    <w:charset w:val="EE"/>
    <w:family w:val="roman"/>
    <w:pitch w:val="variable"/>
    <w:sig w:usb0="E0002EFF" w:usb1="C0007843" w:usb2="00000009" w:usb3="00000000" w:csb0="000001FF" w:csb1="00000000"/>
  </w:font>
  <w:font w:name="DejaVu 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2F38A" w14:textId="77777777" w:rsidR="00F67DBD" w:rsidRDefault="00F67DBD" w:rsidP="00875083">
      <w:pPr>
        <w:spacing w:after="0" w:line="240" w:lineRule="auto"/>
      </w:pPr>
      <w:r>
        <w:separator/>
      </w:r>
    </w:p>
  </w:footnote>
  <w:footnote w:type="continuationSeparator" w:id="0">
    <w:p w14:paraId="42F545BA" w14:textId="77777777" w:rsidR="00F67DBD" w:rsidRDefault="00F67DBD" w:rsidP="00875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37856" w14:textId="2784CF98" w:rsidR="00EA00AF" w:rsidRPr="00972AAD" w:rsidRDefault="002967D5" w:rsidP="00972AAD">
    <w:pPr>
      <w:pBdr>
        <w:bottom w:val="single" w:sz="4" w:space="1" w:color="auto"/>
      </w:pBdr>
      <w:spacing w:before="120" w:after="60"/>
      <w:jc w:val="center"/>
      <w:rPr>
        <w:rFonts w:ascii="Arial" w:eastAsia="Calibri" w:hAnsi="Arial" w:cs="Arial"/>
        <w:b/>
        <w:i/>
        <w:sz w:val="18"/>
        <w:szCs w:val="20"/>
      </w:rPr>
    </w:pPr>
    <w:r w:rsidRPr="00A514E1">
      <w:rPr>
        <w:noProof/>
        <w:lang w:val="en-US"/>
      </w:rPr>
      <w:drawing>
        <wp:inline distT="0" distB="0" distL="0" distR="0" wp14:anchorId="2D1CB7D0" wp14:editId="41C465E1">
          <wp:extent cx="6477000" cy="603250"/>
          <wp:effectExtent l="0" t="0" r="0" b="6350"/>
          <wp:docPr id="19256487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0" cy="603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07D7"/>
    <w:multiLevelType w:val="hybridMultilevel"/>
    <w:tmpl w:val="F586A3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0214D"/>
    <w:multiLevelType w:val="hybridMultilevel"/>
    <w:tmpl w:val="BC4EB7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B261D"/>
    <w:multiLevelType w:val="hybridMultilevel"/>
    <w:tmpl w:val="5080A8B6"/>
    <w:lvl w:ilvl="0" w:tplc="9D2E6B9A">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622895"/>
    <w:multiLevelType w:val="hybridMultilevel"/>
    <w:tmpl w:val="2BD25F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48629F"/>
    <w:multiLevelType w:val="hybridMultilevel"/>
    <w:tmpl w:val="7618ED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963074"/>
    <w:multiLevelType w:val="hybridMultilevel"/>
    <w:tmpl w:val="6E1241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BA561A"/>
    <w:multiLevelType w:val="hybridMultilevel"/>
    <w:tmpl w:val="48B847CE"/>
    <w:lvl w:ilvl="0" w:tplc="40C4141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5B6C8E"/>
    <w:multiLevelType w:val="hybridMultilevel"/>
    <w:tmpl w:val="1F32022C"/>
    <w:lvl w:ilvl="0" w:tplc="EF6A5EE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8A36139"/>
    <w:multiLevelType w:val="hybridMultilevel"/>
    <w:tmpl w:val="2034D8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9AF780C"/>
    <w:multiLevelType w:val="hybridMultilevel"/>
    <w:tmpl w:val="DC4A7B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D17F3F"/>
    <w:multiLevelType w:val="hybridMultilevel"/>
    <w:tmpl w:val="B1CED222"/>
    <w:lvl w:ilvl="0" w:tplc="003AFB16">
      <w:start w:val="1"/>
      <w:numFmt w:val="decimal"/>
      <w:lvlText w:val="%1."/>
      <w:lvlJc w:val="left"/>
      <w:pPr>
        <w:ind w:left="1284" w:hanging="360"/>
      </w:pPr>
      <w:rPr>
        <w:rFonts w:ascii="Times New Roman" w:eastAsia="Times New Roman" w:hAnsi="Times New Roman" w:cs="Times New Roman"/>
      </w:rPr>
    </w:lvl>
    <w:lvl w:ilvl="1" w:tplc="04150019">
      <w:start w:val="1"/>
      <w:numFmt w:val="lowerLetter"/>
      <w:lvlText w:val="%2."/>
      <w:lvlJc w:val="left"/>
      <w:pPr>
        <w:ind w:left="2004" w:hanging="360"/>
      </w:pPr>
    </w:lvl>
    <w:lvl w:ilvl="2" w:tplc="0415001B">
      <w:start w:val="1"/>
      <w:numFmt w:val="lowerRoman"/>
      <w:lvlText w:val="%3."/>
      <w:lvlJc w:val="right"/>
      <w:pPr>
        <w:ind w:left="2724" w:hanging="180"/>
      </w:pPr>
    </w:lvl>
    <w:lvl w:ilvl="3" w:tplc="0415000F">
      <w:start w:val="1"/>
      <w:numFmt w:val="decimal"/>
      <w:lvlText w:val="%4."/>
      <w:lvlJc w:val="left"/>
      <w:pPr>
        <w:ind w:left="3444" w:hanging="360"/>
      </w:pPr>
    </w:lvl>
    <w:lvl w:ilvl="4" w:tplc="04150019">
      <w:start w:val="1"/>
      <w:numFmt w:val="lowerLetter"/>
      <w:lvlText w:val="%5."/>
      <w:lvlJc w:val="left"/>
      <w:pPr>
        <w:ind w:left="4164" w:hanging="360"/>
      </w:pPr>
    </w:lvl>
    <w:lvl w:ilvl="5" w:tplc="0415001B">
      <w:start w:val="1"/>
      <w:numFmt w:val="lowerRoman"/>
      <w:lvlText w:val="%6."/>
      <w:lvlJc w:val="right"/>
      <w:pPr>
        <w:ind w:left="4884" w:hanging="180"/>
      </w:pPr>
    </w:lvl>
    <w:lvl w:ilvl="6" w:tplc="0415000F">
      <w:start w:val="1"/>
      <w:numFmt w:val="decimal"/>
      <w:lvlText w:val="%7."/>
      <w:lvlJc w:val="left"/>
      <w:pPr>
        <w:ind w:left="5604" w:hanging="360"/>
      </w:pPr>
    </w:lvl>
    <w:lvl w:ilvl="7" w:tplc="04150019">
      <w:start w:val="1"/>
      <w:numFmt w:val="lowerLetter"/>
      <w:lvlText w:val="%8."/>
      <w:lvlJc w:val="left"/>
      <w:pPr>
        <w:ind w:left="6324" w:hanging="360"/>
      </w:pPr>
    </w:lvl>
    <w:lvl w:ilvl="8" w:tplc="0415001B">
      <w:start w:val="1"/>
      <w:numFmt w:val="lowerRoman"/>
      <w:lvlText w:val="%9."/>
      <w:lvlJc w:val="right"/>
      <w:pPr>
        <w:ind w:left="7044" w:hanging="180"/>
      </w:pPr>
    </w:lvl>
  </w:abstractNum>
  <w:abstractNum w:abstractNumId="11" w15:restartNumberingAfterBreak="0">
    <w:nsid w:val="1E4F7AF5"/>
    <w:multiLevelType w:val="hybridMultilevel"/>
    <w:tmpl w:val="A9106142"/>
    <w:lvl w:ilvl="0" w:tplc="F85431F4">
      <w:start w:val="1"/>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07568AD"/>
    <w:multiLevelType w:val="hybridMultilevel"/>
    <w:tmpl w:val="14509C3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0E070E8"/>
    <w:multiLevelType w:val="hybridMultilevel"/>
    <w:tmpl w:val="7BAE5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CE0514"/>
    <w:multiLevelType w:val="hybridMultilevel"/>
    <w:tmpl w:val="08783BB0"/>
    <w:lvl w:ilvl="0" w:tplc="04150001">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7964E48"/>
    <w:multiLevelType w:val="hybridMultilevel"/>
    <w:tmpl w:val="E38271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FD30038"/>
    <w:multiLevelType w:val="hybridMultilevel"/>
    <w:tmpl w:val="551EC70E"/>
    <w:lvl w:ilvl="0" w:tplc="E0CEE7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662094"/>
    <w:multiLevelType w:val="hybridMultilevel"/>
    <w:tmpl w:val="E480B4DA"/>
    <w:lvl w:ilvl="0" w:tplc="AFC6CA76">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42044B1F"/>
    <w:multiLevelType w:val="hybridMultilevel"/>
    <w:tmpl w:val="533A30C2"/>
    <w:lvl w:ilvl="0" w:tplc="0415001B">
      <w:start w:val="1"/>
      <w:numFmt w:val="lowerRoman"/>
      <w:lvlText w:val="%1."/>
      <w:lvlJc w:val="right"/>
      <w:pPr>
        <w:ind w:left="149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38053B"/>
    <w:multiLevelType w:val="hybridMultilevel"/>
    <w:tmpl w:val="04F44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AC02F4"/>
    <w:multiLevelType w:val="hybridMultilevel"/>
    <w:tmpl w:val="D3388A1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FC212ED"/>
    <w:multiLevelType w:val="hybridMultilevel"/>
    <w:tmpl w:val="E9D64E82"/>
    <w:lvl w:ilvl="0" w:tplc="2F3CA13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6609CA"/>
    <w:multiLevelType w:val="hybridMultilevel"/>
    <w:tmpl w:val="4906FA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D7489D"/>
    <w:multiLevelType w:val="hybridMultilevel"/>
    <w:tmpl w:val="A6BAD8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40D3B59"/>
    <w:multiLevelType w:val="hybridMultilevel"/>
    <w:tmpl w:val="CCF0BC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E90DFE"/>
    <w:multiLevelType w:val="hybridMultilevel"/>
    <w:tmpl w:val="3C866932"/>
    <w:lvl w:ilvl="0" w:tplc="0415000F">
      <w:start w:val="1"/>
      <w:numFmt w:val="decimal"/>
      <w:lvlText w:val="%1."/>
      <w:lvlJc w:val="left"/>
      <w:pPr>
        <w:ind w:left="502" w:hanging="360"/>
      </w:pPr>
      <w:rPr>
        <w:rFont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6" w15:restartNumberingAfterBreak="0">
    <w:nsid w:val="58B90982"/>
    <w:multiLevelType w:val="hybridMultilevel"/>
    <w:tmpl w:val="1F9E4798"/>
    <w:lvl w:ilvl="0" w:tplc="EAEABC16">
      <w:start w:val="6"/>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E095ACF"/>
    <w:multiLevelType w:val="hybridMultilevel"/>
    <w:tmpl w:val="CC6AB75C"/>
    <w:lvl w:ilvl="0" w:tplc="47A4D2AC">
      <w:start w:val="1"/>
      <w:numFmt w:val="decimal"/>
      <w:lvlText w:val="%1."/>
      <w:lvlJc w:val="left"/>
      <w:pPr>
        <w:ind w:left="473" w:hanging="360"/>
      </w:pPr>
      <w:rPr>
        <w:rFonts w:hint="default"/>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8" w15:restartNumberingAfterBreak="0">
    <w:nsid w:val="5E6A5ABA"/>
    <w:multiLevelType w:val="hybridMultilevel"/>
    <w:tmpl w:val="ACA85C24"/>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B677D6"/>
    <w:multiLevelType w:val="hybridMultilevel"/>
    <w:tmpl w:val="2A985612"/>
    <w:lvl w:ilvl="0" w:tplc="04150001">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6B3F0BCD"/>
    <w:multiLevelType w:val="hybridMultilevel"/>
    <w:tmpl w:val="E452CF26"/>
    <w:lvl w:ilvl="0" w:tplc="7A7A0E8C">
      <w:start w:val="3"/>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B74A65"/>
    <w:multiLevelType w:val="hybridMultilevel"/>
    <w:tmpl w:val="526EA112"/>
    <w:lvl w:ilvl="0" w:tplc="FFFFFFFF">
      <w:start w:val="1"/>
      <w:numFmt w:val="decimal"/>
      <w:lvlText w:val="%1."/>
      <w:lvlJc w:val="left"/>
      <w:pPr>
        <w:ind w:left="1778"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43C7814"/>
    <w:multiLevelType w:val="hybridMultilevel"/>
    <w:tmpl w:val="A68267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B51D84"/>
    <w:multiLevelType w:val="multilevel"/>
    <w:tmpl w:val="F5D6A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B5745A"/>
    <w:multiLevelType w:val="hybridMultilevel"/>
    <w:tmpl w:val="D41A83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8BD5039"/>
    <w:multiLevelType w:val="hybridMultilevel"/>
    <w:tmpl w:val="E7C893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F1052EF"/>
    <w:multiLevelType w:val="hybridMultilevel"/>
    <w:tmpl w:val="0B1A33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49013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06980418">
    <w:abstractNumId w:val="15"/>
  </w:num>
  <w:num w:numId="3" w16cid:durableId="249318766">
    <w:abstractNumId w:val="35"/>
  </w:num>
  <w:num w:numId="4" w16cid:durableId="1670282157">
    <w:abstractNumId w:val="34"/>
  </w:num>
  <w:num w:numId="5" w16cid:durableId="1940065002">
    <w:abstractNumId w:val="7"/>
  </w:num>
  <w:num w:numId="6" w16cid:durableId="567231297">
    <w:abstractNumId w:val="29"/>
  </w:num>
  <w:num w:numId="7" w16cid:durableId="11996846">
    <w:abstractNumId w:val="14"/>
  </w:num>
  <w:num w:numId="8" w16cid:durableId="566768186">
    <w:abstractNumId w:val="33"/>
  </w:num>
  <w:num w:numId="9" w16cid:durableId="138965754">
    <w:abstractNumId w:val="1"/>
  </w:num>
  <w:num w:numId="10" w16cid:durableId="755633926">
    <w:abstractNumId w:val="2"/>
  </w:num>
  <w:num w:numId="11" w16cid:durableId="1084961993">
    <w:abstractNumId w:val="30"/>
  </w:num>
  <w:num w:numId="12" w16cid:durableId="1689524006">
    <w:abstractNumId w:val="36"/>
  </w:num>
  <w:num w:numId="13" w16cid:durableId="947201598">
    <w:abstractNumId w:val="0"/>
  </w:num>
  <w:num w:numId="14" w16cid:durableId="832138402">
    <w:abstractNumId w:val="11"/>
  </w:num>
  <w:num w:numId="15" w16cid:durableId="133331086">
    <w:abstractNumId w:val="6"/>
  </w:num>
  <w:num w:numId="16" w16cid:durableId="201477308">
    <w:abstractNumId w:val="3"/>
  </w:num>
  <w:num w:numId="17" w16cid:durableId="1631741697">
    <w:abstractNumId w:val="22"/>
  </w:num>
  <w:num w:numId="18" w16cid:durableId="1193566969">
    <w:abstractNumId w:val="9"/>
  </w:num>
  <w:num w:numId="19" w16cid:durableId="366561806">
    <w:abstractNumId w:val="16"/>
  </w:num>
  <w:num w:numId="20" w16cid:durableId="1274245734">
    <w:abstractNumId w:val="20"/>
  </w:num>
  <w:num w:numId="21" w16cid:durableId="1546525987">
    <w:abstractNumId w:val="23"/>
  </w:num>
  <w:num w:numId="22" w16cid:durableId="95710592">
    <w:abstractNumId w:val="21"/>
  </w:num>
  <w:num w:numId="23" w16cid:durableId="476727621">
    <w:abstractNumId w:val="32"/>
  </w:num>
  <w:num w:numId="24" w16cid:durableId="452334437">
    <w:abstractNumId w:val="4"/>
  </w:num>
  <w:num w:numId="25" w16cid:durableId="575700474">
    <w:abstractNumId w:val="18"/>
  </w:num>
  <w:num w:numId="26" w16cid:durableId="115491264">
    <w:abstractNumId w:val="24"/>
  </w:num>
  <w:num w:numId="27" w16cid:durableId="1291090389">
    <w:abstractNumId w:val="26"/>
  </w:num>
  <w:num w:numId="28" w16cid:durableId="633680704">
    <w:abstractNumId w:val="8"/>
  </w:num>
  <w:num w:numId="29" w16cid:durableId="2009207361">
    <w:abstractNumId w:val="12"/>
  </w:num>
  <w:num w:numId="30" w16cid:durableId="1107693856">
    <w:abstractNumId w:val="25"/>
  </w:num>
  <w:num w:numId="31" w16cid:durableId="1225413714">
    <w:abstractNumId w:val="5"/>
  </w:num>
  <w:num w:numId="32" w16cid:durableId="535849329">
    <w:abstractNumId w:val="27"/>
  </w:num>
  <w:num w:numId="33" w16cid:durableId="9177154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8742218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658758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112974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250249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60981910">
    <w:abstractNumId w:val="25"/>
    <w:lvlOverride w:ilvl="0">
      <w:startOverride w:val="1"/>
    </w:lvlOverride>
    <w:lvlOverride w:ilvl="1"/>
    <w:lvlOverride w:ilvl="2"/>
    <w:lvlOverride w:ilvl="3"/>
    <w:lvlOverride w:ilvl="4"/>
    <w:lvlOverride w:ilvl="5"/>
    <w:lvlOverride w:ilvl="6"/>
    <w:lvlOverride w:ilvl="7"/>
    <w:lvlOverride w:ilvl="8"/>
  </w:num>
  <w:num w:numId="39" w16cid:durableId="16589933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96631653">
    <w:abstractNumId w:val="20"/>
  </w:num>
  <w:num w:numId="41" w16cid:durableId="374895838">
    <w:abstractNumId w:val="23"/>
  </w:num>
  <w:num w:numId="42" w16cid:durableId="4899508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66230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37392237">
    <w:abstractNumId w:val="19"/>
  </w:num>
  <w:num w:numId="45" w16cid:durableId="1732772897">
    <w:abstractNumId w:val="31"/>
  </w:num>
  <w:num w:numId="46" w16cid:durableId="1509755506">
    <w:abstractNumId w:val="17"/>
  </w:num>
  <w:num w:numId="47" w16cid:durableId="320814859">
    <w:abstractNumId w:val="13"/>
  </w:num>
  <w:num w:numId="48" w16cid:durableId="98018749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083"/>
    <w:rsid w:val="000139E2"/>
    <w:rsid w:val="00022191"/>
    <w:rsid w:val="00024883"/>
    <w:rsid w:val="00032BF4"/>
    <w:rsid w:val="00040DEE"/>
    <w:rsid w:val="000526DB"/>
    <w:rsid w:val="000532CC"/>
    <w:rsid w:val="00053D1E"/>
    <w:rsid w:val="00053F91"/>
    <w:rsid w:val="00056266"/>
    <w:rsid w:val="00057BE3"/>
    <w:rsid w:val="00067EC2"/>
    <w:rsid w:val="00074B21"/>
    <w:rsid w:val="000809E2"/>
    <w:rsid w:val="00084C41"/>
    <w:rsid w:val="00090007"/>
    <w:rsid w:val="00093A21"/>
    <w:rsid w:val="00094DCE"/>
    <w:rsid w:val="000A42E5"/>
    <w:rsid w:val="000A733A"/>
    <w:rsid w:val="000A7524"/>
    <w:rsid w:val="000A77FE"/>
    <w:rsid w:val="000A7E25"/>
    <w:rsid w:val="000B1342"/>
    <w:rsid w:val="000B3D79"/>
    <w:rsid w:val="000C3644"/>
    <w:rsid w:val="000D6FDE"/>
    <w:rsid w:val="000E1523"/>
    <w:rsid w:val="000E1933"/>
    <w:rsid w:val="000E30C7"/>
    <w:rsid w:val="000F3147"/>
    <w:rsid w:val="00100462"/>
    <w:rsid w:val="00107999"/>
    <w:rsid w:val="00114111"/>
    <w:rsid w:val="00115E7D"/>
    <w:rsid w:val="00116A14"/>
    <w:rsid w:val="0012313A"/>
    <w:rsid w:val="00126C59"/>
    <w:rsid w:val="00130A0E"/>
    <w:rsid w:val="001322B8"/>
    <w:rsid w:val="00132BCF"/>
    <w:rsid w:val="00134EC1"/>
    <w:rsid w:val="001409EB"/>
    <w:rsid w:val="00142644"/>
    <w:rsid w:val="0014420D"/>
    <w:rsid w:val="00150AE4"/>
    <w:rsid w:val="00152283"/>
    <w:rsid w:val="00154A09"/>
    <w:rsid w:val="00155F58"/>
    <w:rsid w:val="0016166B"/>
    <w:rsid w:val="00167F6F"/>
    <w:rsid w:val="001757E5"/>
    <w:rsid w:val="001877C2"/>
    <w:rsid w:val="001919E5"/>
    <w:rsid w:val="0019213A"/>
    <w:rsid w:val="00195AEC"/>
    <w:rsid w:val="001978E0"/>
    <w:rsid w:val="001B00F0"/>
    <w:rsid w:val="001B1607"/>
    <w:rsid w:val="001B311D"/>
    <w:rsid w:val="001B368F"/>
    <w:rsid w:val="001C1ABF"/>
    <w:rsid w:val="001C4874"/>
    <w:rsid w:val="001C4B8D"/>
    <w:rsid w:val="001C4DAE"/>
    <w:rsid w:val="001C4F24"/>
    <w:rsid w:val="001D0290"/>
    <w:rsid w:val="001D0402"/>
    <w:rsid w:val="001D17C3"/>
    <w:rsid w:val="001D3AFA"/>
    <w:rsid w:val="001D5040"/>
    <w:rsid w:val="001D5B4C"/>
    <w:rsid w:val="001E0E15"/>
    <w:rsid w:val="001E7283"/>
    <w:rsid w:val="001F5E70"/>
    <w:rsid w:val="00200A9A"/>
    <w:rsid w:val="0020376D"/>
    <w:rsid w:val="0022121A"/>
    <w:rsid w:val="00221AAC"/>
    <w:rsid w:val="00221FB8"/>
    <w:rsid w:val="002253CA"/>
    <w:rsid w:val="00227CFE"/>
    <w:rsid w:val="00231056"/>
    <w:rsid w:val="002320E5"/>
    <w:rsid w:val="002347C8"/>
    <w:rsid w:val="0023543F"/>
    <w:rsid w:val="00242F25"/>
    <w:rsid w:val="002452F9"/>
    <w:rsid w:val="00245AE4"/>
    <w:rsid w:val="002468D9"/>
    <w:rsid w:val="00247B80"/>
    <w:rsid w:val="00253CAE"/>
    <w:rsid w:val="0025699B"/>
    <w:rsid w:val="00261E79"/>
    <w:rsid w:val="0026423C"/>
    <w:rsid w:val="002648AF"/>
    <w:rsid w:val="00265E81"/>
    <w:rsid w:val="0026682E"/>
    <w:rsid w:val="00276AAF"/>
    <w:rsid w:val="002775BF"/>
    <w:rsid w:val="002818D2"/>
    <w:rsid w:val="00293C1C"/>
    <w:rsid w:val="002967D5"/>
    <w:rsid w:val="002B170C"/>
    <w:rsid w:val="002B482B"/>
    <w:rsid w:val="002B5274"/>
    <w:rsid w:val="002C0988"/>
    <w:rsid w:val="002C1D7D"/>
    <w:rsid w:val="002C2DAE"/>
    <w:rsid w:val="002C6860"/>
    <w:rsid w:val="002D36B4"/>
    <w:rsid w:val="002D5954"/>
    <w:rsid w:val="002D7BBA"/>
    <w:rsid w:val="002E00D0"/>
    <w:rsid w:val="002E061A"/>
    <w:rsid w:val="002E7628"/>
    <w:rsid w:val="002E7E10"/>
    <w:rsid w:val="002F13FE"/>
    <w:rsid w:val="002F1B6F"/>
    <w:rsid w:val="002F7D7B"/>
    <w:rsid w:val="003008F6"/>
    <w:rsid w:val="00300AF4"/>
    <w:rsid w:val="00300EAE"/>
    <w:rsid w:val="00302769"/>
    <w:rsid w:val="003030B9"/>
    <w:rsid w:val="0030342D"/>
    <w:rsid w:val="00307A9A"/>
    <w:rsid w:val="00307FF6"/>
    <w:rsid w:val="00311335"/>
    <w:rsid w:val="00312EFC"/>
    <w:rsid w:val="00314457"/>
    <w:rsid w:val="00314A33"/>
    <w:rsid w:val="0032209E"/>
    <w:rsid w:val="003277DC"/>
    <w:rsid w:val="00327F67"/>
    <w:rsid w:val="00332A6C"/>
    <w:rsid w:val="00334D4D"/>
    <w:rsid w:val="003476F8"/>
    <w:rsid w:val="00347960"/>
    <w:rsid w:val="00351694"/>
    <w:rsid w:val="00352F08"/>
    <w:rsid w:val="003531D9"/>
    <w:rsid w:val="0035411E"/>
    <w:rsid w:val="00356ECA"/>
    <w:rsid w:val="0035742C"/>
    <w:rsid w:val="00361B81"/>
    <w:rsid w:val="00362761"/>
    <w:rsid w:val="0037076F"/>
    <w:rsid w:val="00374898"/>
    <w:rsid w:val="003768FC"/>
    <w:rsid w:val="00381DDA"/>
    <w:rsid w:val="0039232E"/>
    <w:rsid w:val="00392978"/>
    <w:rsid w:val="00397961"/>
    <w:rsid w:val="003B2F6F"/>
    <w:rsid w:val="003B7DED"/>
    <w:rsid w:val="003C295A"/>
    <w:rsid w:val="003C6163"/>
    <w:rsid w:val="003D6AEF"/>
    <w:rsid w:val="003E11DD"/>
    <w:rsid w:val="003E19F3"/>
    <w:rsid w:val="003E23F7"/>
    <w:rsid w:val="003E6574"/>
    <w:rsid w:val="003F0B48"/>
    <w:rsid w:val="003F203C"/>
    <w:rsid w:val="00400452"/>
    <w:rsid w:val="0040136F"/>
    <w:rsid w:val="004024AD"/>
    <w:rsid w:val="004122D1"/>
    <w:rsid w:val="00420441"/>
    <w:rsid w:val="004208E5"/>
    <w:rsid w:val="004211AB"/>
    <w:rsid w:val="00427B21"/>
    <w:rsid w:val="00441046"/>
    <w:rsid w:val="00442432"/>
    <w:rsid w:val="00445E60"/>
    <w:rsid w:val="004505A0"/>
    <w:rsid w:val="004563B6"/>
    <w:rsid w:val="00464337"/>
    <w:rsid w:val="004671A5"/>
    <w:rsid w:val="00467480"/>
    <w:rsid w:val="0047334B"/>
    <w:rsid w:val="004777D0"/>
    <w:rsid w:val="0048794B"/>
    <w:rsid w:val="00487AC6"/>
    <w:rsid w:val="004919CA"/>
    <w:rsid w:val="00495654"/>
    <w:rsid w:val="004A1FA6"/>
    <w:rsid w:val="004A2CC2"/>
    <w:rsid w:val="004A477D"/>
    <w:rsid w:val="004A66F1"/>
    <w:rsid w:val="004B0B88"/>
    <w:rsid w:val="004B37E3"/>
    <w:rsid w:val="004C062F"/>
    <w:rsid w:val="004C2390"/>
    <w:rsid w:val="004C7964"/>
    <w:rsid w:val="004D1181"/>
    <w:rsid w:val="004D3A6F"/>
    <w:rsid w:val="004D4926"/>
    <w:rsid w:val="004D52CD"/>
    <w:rsid w:val="004D6C7E"/>
    <w:rsid w:val="004D7BBE"/>
    <w:rsid w:val="004E7243"/>
    <w:rsid w:val="004F0833"/>
    <w:rsid w:val="004F18AF"/>
    <w:rsid w:val="004F1B94"/>
    <w:rsid w:val="004F4F03"/>
    <w:rsid w:val="00503987"/>
    <w:rsid w:val="005114AD"/>
    <w:rsid w:val="00511F1D"/>
    <w:rsid w:val="00512DD8"/>
    <w:rsid w:val="00522817"/>
    <w:rsid w:val="005234B9"/>
    <w:rsid w:val="005256AE"/>
    <w:rsid w:val="005257B8"/>
    <w:rsid w:val="005274D0"/>
    <w:rsid w:val="00527F3C"/>
    <w:rsid w:val="005310D8"/>
    <w:rsid w:val="00533E5C"/>
    <w:rsid w:val="00535F68"/>
    <w:rsid w:val="00536EA3"/>
    <w:rsid w:val="00542AE5"/>
    <w:rsid w:val="0054449D"/>
    <w:rsid w:val="0054451F"/>
    <w:rsid w:val="005503DF"/>
    <w:rsid w:val="005520B1"/>
    <w:rsid w:val="00554DB8"/>
    <w:rsid w:val="005560F4"/>
    <w:rsid w:val="0055767A"/>
    <w:rsid w:val="00560D1C"/>
    <w:rsid w:val="00560F6C"/>
    <w:rsid w:val="00566A61"/>
    <w:rsid w:val="005712C5"/>
    <w:rsid w:val="0057713A"/>
    <w:rsid w:val="005778B3"/>
    <w:rsid w:val="00580BF6"/>
    <w:rsid w:val="00584378"/>
    <w:rsid w:val="00591B90"/>
    <w:rsid w:val="00593575"/>
    <w:rsid w:val="0059416B"/>
    <w:rsid w:val="0059583D"/>
    <w:rsid w:val="005A2A52"/>
    <w:rsid w:val="005A2FB8"/>
    <w:rsid w:val="005A4C74"/>
    <w:rsid w:val="005A72AD"/>
    <w:rsid w:val="005B725F"/>
    <w:rsid w:val="005C09CD"/>
    <w:rsid w:val="005C26AB"/>
    <w:rsid w:val="005D5512"/>
    <w:rsid w:val="005D65B3"/>
    <w:rsid w:val="005E2DBF"/>
    <w:rsid w:val="005E4A8F"/>
    <w:rsid w:val="005F2813"/>
    <w:rsid w:val="005F2BFC"/>
    <w:rsid w:val="005F59A9"/>
    <w:rsid w:val="005F6DEE"/>
    <w:rsid w:val="0060130D"/>
    <w:rsid w:val="0060136A"/>
    <w:rsid w:val="00607801"/>
    <w:rsid w:val="00612168"/>
    <w:rsid w:val="00613663"/>
    <w:rsid w:val="00613D93"/>
    <w:rsid w:val="00615D30"/>
    <w:rsid w:val="006163C3"/>
    <w:rsid w:val="00617E22"/>
    <w:rsid w:val="0062743B"/>
    <w:rsid w:val="00631FDA"/>
    <w:rsid w:val="00632C66"/>
    <w:rsid w:val="00636296"/>
    <w:rsid w:val="0064763C"/>
    <w:rsid w:val="00651DEA"/>
    <w:rsid w:val="00657079"/>
    <w:rsid w:val="00657F02"/>
    <w:rsid w:val="006623F3"/>
    <w:rsid w:val="00671D50"/>
    <w:rsid w:val="00675589"/>
    <w:rsid w:val="00687872"/>
    <w:rsid w:val="006917AE"/>
    <w:rsid w:val="00691D2B"/>
    <w:rsid w:val="006A15DA"/>
    <w:rsid w:val="006A23F3"/>
    <w:rsid w:val="006A31F4"/>
    <w:rsid w:val="006A3C69"/>
    <w:rsid w:val="006A5C5D"/>
    <w:rsid w:val="006B1769"/>
    <w:rsid w:val="006B419F"/>
    <w:rsid w:val="006C1DC7"/>
    <w:rsid w:val="006C234F"/>
    <w:rsid w:val="006C39D5"/>
    <w:rsid w:val="006D536F"/>
    <w:rsid w:val="006D70FC"/>
    <w:rsid w:val="006E48C3"/>
    <w:rsid w:val="006E490C"/>
    <w:rsid w:val="006E5D7A"/>
    <w:rsid w:val="006F6E03"/>
    <w:rsid w:val="007012BC"/>
    <w:rsid w:val="00702DC6"/>
    <w:rsid w:val="00703114"/>
    <w:rsid w:val="00706031"/>
    <w:rsid w:val="00706F8E"/>
    <w:rsid w:val="0071366B"/>
    <w:rsid w:val="00716819"/>
    <w:rsid w:val="00720C80"/>
    <w:rsid w:val="0072143D"/>
    <w:rsid w:val="00723C5E"/>
    <w:rsid w:val="00724706"/>
    <w:rsid w:val="00727EB9"/>
    <w:rsid w:val="00731C03"/>
    <w:rsid w:val="00734F54"/>
    <w:rsid w:val="007350BE"/>
    <w:rsid w:val="007364A2"/>
    <w:rsid w:val="00744C03"/>
    <w:rsid w:val="007462CB"/>
    <w:rsid w:val="00752DCD"/>
    <w:rsid w:val="00753D42"/>
    <w:rsid w:val="00753DCE"/>
    <w:rsid w:val="007554B7"/>
    <w:rsid w:val="007555E9"/>
    <w:rsid w:val="007605A8"/>
    <w:rsid w:val="00763EA3"/>
    <w:rsid w:val="00766DD9"/>
    <w:rsid w:val="007757EA"/>
    <w:rsid w:val="007764D0"/>
    <w:rsid w:val="007852C6"/>
    <w:rsid w:val="00786528"/>
    <w:rsid w:val="00787E69"/>
    <w:rsid w:val="007908EC"/>
    <w:rsid w:val="007970FC"/>
    <w:rsid w:val="007A07F4"/>
    <w:rsid w:val="007A0860"/>
    <w:rsid w:val="007A469D"/>
    <w:rsid w:val="007A638C"/>
    <w:rsid w:val="007A6C3A"/>
    <w:rsid w:val="007A7542"/>
    <w:rsid w:val="007A77FA"/>
    <w:rsid w:val="007B13F4"/>
    <w:rsid w:val="007B3713"/>
    <w:rsid w:val="007C26E1"/>
    <w:rsid w:val="007C399C"/>
    <w:rsid w:val="007C3E89"/>
    <w:rsid w:val="007C4452"/>
    <w:rsid w:val="007C7C79"/>
    <w:rsid w:val="007D1F45"/>
    <w:rsid w:val="007D62F5"/>
    <w:rsid w:val="007E101D"/>
    <w:rsid w:val="007E19DC"/>
    <w:rsid w:val="007E7EBE"/>
    <w:rsid w:val="007F3059"/>
    <w:rsid w:val="00802FC0"/>
    <w:rsid w:val="00806407"/>
    <w:rsid w:val="00811844"/>
    <w:rsid w:val="00815D3C"/>
    <w:rsid w:val="0081696B"/>
    <w:rsid w:val="00816DF7"/>
    <w:rsid w:val="00821E50"/>
    <w:rsid w:val="00826B1B"/>
    <w:rsid w:val="00830C5F"/>
    <w:rsid w:val="00835C28"/>
    <w:rsid w:val="00841550"/>
    <w:rsid w:val="00842EA5"/>
    <w:rsid w:val="008435EF"/>
    <w:rsid w:val="00844941"/>
    <w:rsid w:val="00845963"/>
    <w:rsid w:val="0084736A"/>
    <w:rsid w:val="00847DF8"/>
    <w:rsid w:val="00853738"/>
    <w:rsid w:val="00860A51"/>
    <w:rsid w:val="0086319A"/>
    <w:rsid w:val="00864284"/>
    <w:rsid w:val="00872887"/>
    <w:rsid w:val="00872BB1"/>
    <w:rsid w:val="00873DFC"/>
    <w:rsid w:val="00875083"/>
    <w:rsid w:val="00880CB2"/>
    <w:rsid w:val="00881AA9"/>
    <w:rsid w:val="00881D74"/>
    <w:rsid w:val="00882ABF"/>
    <w:rsid w:val="008849C4"/>
    <w:rsid w:val="00885653"/>
    <w:rsid w:val="00891114"/>
    <w:rsid w:val="00895846"/>
    <w:rsid w:val="00896A46"/>
    <w:rsid w:val="008A2114"/>
    <w:rsid w:val="008A3338"/>
    <w:rsid w:val="008B225E"/>
    <w:rsid w:val="008B2796"/>
    <w:rsid w:val="008C0D99"/>
    <w:rsid w:val="008C5C3E"/>
    <w:rsid w:val="008D0FF5"/>
    <w:rsid w:val="008D181A"/>
    <w:rsid w:val="008D3100"/>
    <w:rsid w:val="008D3402"/>
    <w:rsid w:val="008D481A"/>
    <w:rsid w:val="008E1C6E"/>
    <w:rsid w:val="008E50AC"/>
    <w:rsid w:val="008F329C"/>
    <w:rsid w:val="008F33FA"/>
    <w:rsid w:val="008F44B3"/>
    <w:rsid w:val="008F46FF"/>
    <w:rsid w:val="00902EC4"/>
    <w:rsid w:val="009144ED"/>
    <w:rsid w:val="0092227B"/>
    <w:rsid w:val="00922491"/>
    <w:rsid w:val="00926953"/>
    <w:rsid w:val="00926B6C"/>
    <w:rsid w:val="00937936"/>
    <w:rsid w:val="00944CF5"/>
    <w:rsid w:val="00944F25"/>
    <w:rsid w:val="009458E4"/>
    <w:rsid w:val="0096498B"/>
    <w:rsid w:val="00965A67"/>
    <w:rsid w:val="00970460"/>
    <w:rsid w:val="009718A3"/>
    <w:rsid w:val="00972AAD"/>
    <w:rsid w:val="00977DB6"/>
    <w:rsid w:val="009800CB"/>
    <w:rsid w:val="0098736D"/>
    <w:rsid w:val="00990991"/>
    <w:rsid w:val="00996CBC"/>
    <w:rsid w:val="00996E8E"/>
    <w:rsid w:val="009A0634"/>
    <w:rsid w:val="009A30E6"/>
    <w:rsid w:val="009A49C8"/>
    <w:rsid w:val="009A7D1B"/>
    <w:rsid w:val="009B0079"/>
    <w:rsid w:val="009B187A"/>
    <w:rsid w:val="009B3251"/>
    <w:rsid w:val="009B5791"/>
    <w:rsid w:val="009B5C01"/>
    <w:rsid w:val="009C05D9"/>
    <w:rsid w:val="009C71B5"/>
    <w:rsid w:val="009D3B90"/>
    <w:rsid w:val="009D40D3"/>
    <w:rsid w:val="009E08A6"/>
    <w:rsid w:val="009E2468"/>
    <w:rsid w:val="009E6C87"/>
    <w:rsid w:val="009F6376"/>
    <w:rsid w:val="00A00E05"/>
    <w:rsid w:val="00A0234F"/>
    <w:rsid w:val="00A06D1A"/>
    <w:rsid w:val="00A13C7C"/>
    <w:rsid w:val="00A13D20"/>
    <w:rsid w:val="00A13E2C"/>
    <w:rsid w:val="00A17815"/>
    <w:rsid w:val="00A203FF"/>
    <w:rsid w:val="00A22177"/>
    <w:rsid w:val="00A23D8F"/>
    <w:rsid w:val="00A30721"/>
    <w:rsid w:val="00A4023C"/>
    <w:rsid w:val="00A516DB"/>
    <w:rsid w:val="00A522CC"/>
    <w:rsid w:val="00A53617"/>
    <w:rsid w:val="00A53890"/>
    <w:rsid w:val="00A55A67"/>
    <w:rsid w:val="00A5707B"/>
    <w:rsid w:val="00A60947"/>
    <w:rsid w:val="00A61352"/>
    <w:rsid w:val="00A62C3E"/>
    <w:rsid w:val="00A67952"/>
    <w:rsid w:val="00A74434"/>
    <w:rsid w:val="00A775F1"/>
    <w:rsid w:val="00A85E89"/>
    <w:rsid w:val="00A9239D"/>
    <w:rsid w:val="00AA0D5F"/>
    <w:rsid w:val="00AA1A3D"/>
    <w:rsid w:val="00AA5DC4"/>
    <w:rsid w:val="00AA69B7"/>
    <w:rsid w:val="00AA757A"/>
    <w:rsid w:val="00AB0DF8"/>
    <w:rsid w:val="00AB1A5B"/>
    <w:rsid w:val="00AB2793"/>
    <w:rsid w:val="00AB45EE"/>
    <w:rsid w:val="00AB6A94"/>
    <w:rsid w:val="00AB76A6"/>
    <w:rsid w:val="00AC2766"/>
    <w:rsid w:val="00AC3046"/>
    <w:rsid w:val="00AC4AF3"/>
    <w:rsid w:val="00AC6768"/>
    <w:rsid w:val="00AC787F"/>
    <w:rsid w:val="00AD48F6"/>
    <w:rsid w:val="00AD5434"/>
    <w:rsid w:val="00AE2B58"/>
    <w:rsid w:val="00AE3A96"/>
    <w:rsid w:val="00AE5225"/>
    <w:rsid w:val="00AE5748"/>
    <w:rsid w:val="00AE5DB4"/>
    <w:rsid w:val="00AE6FFA"/>
    <w:rsid w:val="00AE74C1"/>
    <w:rsid w:val="00AF37B7"/>
    <w:rsid w:val="00AF5686"/>
    <w:rsid w:val="00B06B67"/>
    <w:rsid w:val="00B07AF8"/>
    <w:rsid w:val="00B214DC"/>
    <w:rsid w:val="00B22E8F"/>
    <w:rsid w:val="00B30772"/>
    <w:rsid w:val="00B322A5"/>
    <w:rsid w:val="00B33B38"/>
    <w:rsid w:val="00B35047"/>
    <w:rsid w:val="00B40175"/>
    <w:rsid w:val="00B44230"/>
    <w:rsid w:val="00B50817"/>
    <w:rsid w:val="00B50E27"/>
    <w:rsid w:val="00B54A82"/>
    <w:rsid w:val="00B60FB5"/>
    <w:rsid w:val="00B63D2B"/>
    <w:rsid w:val="00B641BB"/>
    <w:rsid w:val="00B6425E"/>
    <w:rsid w:val="00B653D3"/>
    <w:rsid w:val="00B67D5A"/>
    <w:rsid w:val="00B72F0F"/>
    <w:rsid w:val="00B74E5D"/>
    <w:rsid w:val="00B77965"/>
    <w:rsid w:val="00B815EA"/>
    <w:rsid w:val="00B8185E"/>
    <w:rsid w:val="00B82089"/>
    <w:rsid w:val="00B843D7"/>
    <w:rsid w:val="00B929E1"/>
    <w:rsid w:val="00B97AFF"/>
    <w:rsid w:val="00BB7ED8"/>
    <w:rsid w:val="00BC1C65"/>
    <w:rsid w:val="00BC3E49"/>
    <w:rsid w:val="00BC518B"/>
    <w:rsid w:val="00BC6BE0"/>
    <w:rsid w:val="00BD197C"/>
    <w:rsid w:val="00BD24DB"/>
    <w:rsid w:val="00BD4092"/>
    <w:rsid w:val="00BD53FB"/>
    <w:rsid w:val="00BE20A7"/>
    <w:rsid w:val="00BE4991"/>
    <w:rsid w:val="00BF31FE"/>
    <w:rsid w:val="00BF5849"/>
    <w:rsid w:val="00C03AF6"/>
    <w:rsid w:val="00C06B72"/>
    <w:rsid w:val="00C11D84"/>
    <w:rsid w:val="00C14B79"/>
    <w:rsid w:val="00C17383"/>
    <w:rsid w:val="00C17798"/>
    <w:rsid w:val="00C21509"/>
    <w:rsid w:val="00C216A2"/>
    <w:rsid w:val="00C30B29"/>
    <w:rsid w:val="00C32AC3"/>
    <w:rsid w:val="00C34D0D"/>
    <w:rsid w:val="00C364B4"/>
    <w:rsid w:val="00C40F3B"/>
    <w:rsid w:val="00C42027"/>
    <w:rsid w:val="00C42E36"/>
    <w:rsid w:val="00C45790"/>
    <w:rsid w:val="00C4756D"/>
    <w:rsid w:val="00C50860"/>
    <w:rsid w:val="00C56E7B"/>
    <w:rsid w:val="00C612B4"/>
    <w:rsid w:val="00C64E6E"/>
    <w:rsid w:val="00C66579"/>
    <w:rsid w:val="00C6691B"/>
    <w:rsid w:val="00C66AD0"/>
    <w:rsid w:val="00C672A9"/>
    <w:rsid w:val="00C73FF2"/>
    <w:rsid w:val="00C75ED1"/>
    <w:rsid w:val="00C77075"/>
    <w:rsid w:val="00C8233D"/>
    <w:rsid w:val="00C83177"/>
    <w:rsid w:val="00C93557"/>
    <w:rsid w:val="00CA649D"/>
    <w:rsid w:val="00CB35EE"/>
    <w:rsid w:val="00CC0508"/>
    <w:rsid w:val="00CC2396"/>
    <w:rsid w:val="00CC3CFE"/>
    <w:rsid w:val="00CC5D47"/>
    <w:rsid w:val="00CC705A"/>
    <w:rsid w:val="00CC7629"/>
    <w:rsid w:val="00CD038F"/>
    <w:rsid w:val="00CD042C"/>
    <w:rsid w:val="00CD361C"/>
    <w:rsid w:val="00CE1016"/>
    <w:rsid w:val="00CE26E1"/>
    <w:rsid w:val="00CE2F4A"/>
    <w:rsid w:val="00CE58AF"/>
    <w:rsid w:val="00CE6139"/>
    <w:rsid w:val="00CF2CE7"/>
    <w:rsid w:val="00CF4C11"/>
    <w:rsid w:val="00CF71FE"/>
    <w:rsid w:val="00D02A97"/>
    <w:rsid w:val="00D109D2"/>
    <w:rsid w:val="00D12246"/>
    <w:rsid w:val="00D16C71"/>
    <w:rsid w:val="00D221FC"/>
    <w:rsid w:val="00D22768"/>
    <w:rsid w:val="00D23038"/>
    <w:rsid w:val="00D255E2"/>
    <w:rsid w:val="00D31593"/>
    <w:rsid w:val="00D3349C"/>
    <w:rsid w:val="00D368C6"/>
    <w:rsid w:val="00D3775C"/>
    <w:rsid w:val="00D42407"/>
    <w:rsid w:val="00D44619"/>
    <w:rsid w:val="00D46B24"/>
    <w:rsid w:val="00D52854"/>
    <w:rsid w:val="00D53FB0"/>
    <w:rsid w:val="00D62B93"/>
    <w:rsid w:val="00D646BC"/>
    <w:rsid w:val="00D67A22"/>
    <w:rsid w:val="00D71F32"/>
    <w:rsid w:val="00D72476"/>
    <w:rsid w:val="00D814FC"/>
    <w:rsid w:val="00D8723C"/>
    <w:rsid w:val="00D8723E"/>
    <w:rsid w:val="00D94D38"/>
    <w:rsid w:val="00DA3A9E"/>
    <w:rsid w:val="00DB0BFB"/>
    <w:rsid w:val="00DB0F41"/>
    <w:rsid w:val="00DB12AD"/>
    <w:rsid w:val="00DB265B"/>
    <w:rsid w:val="00DB38ED"/>
    <w:rsid w:val="00DB6C70"/>
    <w:rsid w:val="00DC322E"/>
    <w:rsid w:val="00DC4599"/>
    <w:rsid w:val="00DD64E1"/>
    <w:rsid w:val="00DE1507"/>
    <w:rsid w:val="00DE1FF4"/>
    <w:rsid w:val="00DE333B"/>
    <w:rsid w:val="00E0611E"/>
    <w:rsid w:val="00E0719F"/>
    <w:rsid w:val="00E12DB7"/>
    <w:rsid w:val="00E13236"/>
    <w:rsid w:val="00E1499D"/>
    <w:rsid w:val="00E17525"/>
    <w:rsid w:val="00E205A9"/>
    <w:rsid w:val="00E23A51"/>
    <w:rsid w:val="00E24041"/>
    <w:rsid w:val="00E319BF"/>
    <w:rsid w:val="00E33906"/>
    <w:rsid w:val="00E41282"/>
    <w:rsid w:val="00E439CF"/>
    <w:rsid w:val="00E50B05"/>
    <w:rsid w:val="00E51DC1"/>
    <w:rsid w:val="00E534CF"/>
    <w:rsid w:val="00E60321"/>
    <w:rsid w:val="00E6149C"/>
    <w:rsid w:val="00E61E2B"/>
    <w:rsid w:val="00E66CBB"/>
    <w:rsid w:val="00E67843"/>
    <w:rsid w:val="00E765EB"/>
    <w:rsid w:val="00E8349E"/>
    <w:rsid w:val="00E91B02"/>
    <w:rsid w:val="00E96E9F"/>
    <w:rsid w:val="00E97B52"/>
    <w:rsid w:val="00EA00AF"/>
    <w:rsid w:val="00EA0E58"/>
    <w:rsid w:val="00EA338C"/>
    <w:rsid w:val="00EA67BF"/>
    <w:rsid w:val="00EB09DE"/>
    <w:rsid w:val="00EB3B98"/>
    <w:rsid w:val="00EC3F39"/>
    <w:rsid w:val="00ED0210"/>
    <w:rsid w:val="00ED2DC4"/>
    <w:rsid w:val="00ED4265"/>
    <w:rsid w:val="00ED4929"/>
    <w:rsid w:val="00EE5717"/>
    <w:rsid w:val="00EE7338"/>
    <w:rsid w:val="00EF1A9F"/>
    <w:rsid w:val="00EF4EB0"/>
    <w:rsid w:val="00F0040C"/>
    <w:rsid w:val="00F07C03"/>
    <w:rsid w:val="00F13F4A"/>
    <w:rsid w:val="00F14678"/>
    <w:rsid w:val="00F14AC4"/>
    <w:rsid w:val="00F238B9"/>
    <w:rsid w:val="00F24180"/>
    <w:rsid w:val="00F2519B"/>
    <w:rsid w:val="00F255B6"/>
    <w:rsid w:val="00F270A9"/>
    <w:rsid w:val="00F30EF8"/>
    <w:rsid w:val="00F3444E"/>
    <w:rsid w:val="00F36627"/>
    <w:rsid w:val="00F36D23"/>
    <w:rsid w:val="00F4590E"/>
    <w:rsid w:val="00F46DAB"/>
    <w:rsid w:val="00F50AB2"/>
    <w:rsid w:val="00F51570"/>
    <w:rsid w:val="00F52092"/>
    <w:rsid w:val="00F62E70"/>
    <w:rsid w:val="00F632CE"/>
    <w:rsid w:val="00F63D32"/>
    <w:rsid w:val="00F660DB"/>
    <w:rsid w:val="00F67DBD"/>
    <w:rsid w:val="00F72445"/>
    <w:rsid w:val="00F926CD"/>
    <w:rsid w:val="00F92824"/>
    <w:rsid w:val="00F95F1C"/>
    <w:rsid w:val="00F96263"/>
    <w:rsid w:val="00F96E85"/>
    <w:rsid w:val="00F97842"/>
    <w:rsid w:val="00FA5139"/>
    <w:rsid w:val="00FA6894"/>
    <w:rsid w:val="00FB4419"/>
    <w:rsid w:val="00FB45DD"/>
    <w:rsid w:val="00FB6A9F"/>
    <w:rsid w:val="00FC3AD0"/>
    <w:rsid w:val="00FC6932"/>
    <w:rsid w:val="00FC7A36"/>
    <w:rsid w:val="00FD2440"/>
    <w:rsid w:val="00FD5E6D"/>
    <w:rsid w:val="00FE233F"/>
    <w:rsid w:val="00FE6011"/>
    <w:rsid w:val="00FF7E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CAEC1"/>
  <w15:docId w15:val="{515EE1C7-4BE3-47CF-9538-A0D9AA698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74C1"/>
  </w:style>
  <w:style w:type="paragraph" w:styleId="Nagwek1">
    <w:name w:val="heading 1"/>
    <w:basedOn w:val="Normalny"/>
    <w:next w:val="Normalny"/>
    <w:link w:val="Nagwek1Znak"/>
    <w:qFormat/>
    <w:rsid w:val="005A2FB8"/>
    <w:pPr>
      <w:keepNext/>
      <w:keepLines/>
      <w:spacing w:before="480" w:after="0" w:line="240" w:lineRule="auto"/>
      <w:jc w:val="both"/>
      <w:outlineLvl w:val="0"/>
    </w:pPr>
    <w:rPr>
      <w:rFonts w:ascii="Cambria" w:eastAsia="Times New Roman" w:hAnsi="Cambria" w:cs="Times New Roman"/>
      <w:b/>
      <w:bCs/>
      <w:color w:val="365F91"/>
      <w:sz w:val="28"/>
      <w:szCs w:val="28"/>
      <w:lang w:eastAsia="pl-PL"/>
    </w:rPr>
  </w:style>
  <w:style w:type="paragraph" w:styleId="Nagwek2">
    <w:name w:val="heading 2"/>
    <w:basedOn w:val="Normalny"/>
    <w:next w:val="Normalny"/>
    <w:link w:val="Nagwek2Znak"/>
    <w:uiPriority w:val="9"/>
    <w:unhideWhenUsed/>
    <w:qFormat/>
    <w:rsid w:val="00F5209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D6C7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uiPriority w:val="9"/>
    <w:semiHidden/>
    <w:unhideWhenUsed/>
    <w:qFormat/>
    <w:rsid w:val="00EA00AF"/>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0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083"/>
  </w:style>
  <w:style w:type="paragraph" w:styleId="Stopka">
    <w:name w:val="footer"/>
    <w:basedOn w:val="Normalny"/>
    <w:link w:val="StopkaZnak"/>
    <w:uiPriority w:val="99"/>
    <w:unhideWhenUsed/>
    <w:rsid w:val="008750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083"/>
  </w:style>
  <w:style w:type="paragraph" w:styleId="Tekstdymka">
    <w:name w:val="Balloon Text"/>
    <w:basedOn w:val="Normalny"/>
    <w:link w:val="TekstdymkaZnak"/>
    <w:uiPriority w:val="99"/>
    <w:semiHidden/>
    <w:unhideWhenUsed/>
    <w:rsid w:val="005F28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2813"/>
    <w:rPr>
      <w:rFonts w:ascii="Segoe UI" w:hAnsi="Segoe UI" w:cs="Segoe UI"/>
      <w:sz w:val="18"/>
      <w:szCs w:val="18"/>
    </w:rPr>
  </w:style>
  <w:style w:type="character" w:customStyle="1" w:styleId="Nagwek1Znak">
    <w:name w:val="Nagłówek 1 Znak"/>
    <w:basedOn w:val="Domylnaczcionkaakapitu"/>
    <w:link w:val="Nagwek1"/>
    <w:rsid w:val="005A2FB8"/>
    <w:rPr>
      <w:rFonts w:ascii="Cambria" w:eastAsia="Times New Roman" w:hAnsi="Cambria" w:cs="Times New Roman"/>
      <w:b/>
      <w:bCs/>
      <w:color w:val="365F91"/>
      <w:sz w:val="28"/>
      <w:szCs w:val="28"/>
      <w:lang w:eastAsia="pl-PL"/>
    </w:rPr>
  </w:style>
  <w:style w:type="character" w:styleId="Hipercze">
    <w:name w:val="Hyperlink"/>
    <w:basedOn w:val="Domylnaczcionkaakapitu"/>
    <w:uiPriority w:val="99"/>
    <w:unhideWhenUsed/>
    <w:rsid w:val="00A74434"/>
    <w:rPr>
      <w:color w:val="0000FF" w:themeColor="hyperlink"/>
      <w:u w:val="single"/>
    </w:rPr>
  </w:style>
  <w:style w:type="table" w:styleId="Tabela-Siatka">
    <w:name w:val="Table Grid"/>
    <w:basedOn w:val="Standardowy"/>
    <w:uiPriority w:val="59"/>
    <w:rsid w:val="00126C59"/>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4C2390"/>
    <w:pPr>
      <w:spacing w:before="100" w:beforeAutospacing="1" w:after="100" w:afterAutospacing="1" w:line="240" w:lineRule="auto"/>
    </w:pPr>
    <w:rPr>
      <w:rFonts w:ascii="Times" w:eastAsia="Times New Roman" w:hAnsi="Times" w:cs="Times"/>
      <w:sz w:val="20"/>
      <w:szCs w:val="20"/>
      <w:lang w:val="en-US"/>
    </w:rPr>
  </w:style>
  <w:style w:type="paragraph" w:styleId="Tytu">
    <w:name w:val="Title"/>
    <w:basedOn w:val="Normalny"/>
    <w:link w:val="TytuZnak"/>
    <w:uiPriority w:val="10"/>
    <w:qFormat/>
    <w:rsid w:val="00A61352"/>
    <w:pPr>
      <w:spacing w:after="0" w:line="240" w:lineRule="auto"/>
      <w:jc w:val="center"/>
    </w:pPr>
    <w:rPr>
      <w:rFonts w:ascii="Times New Roman" w:eastAsia="Times New Roman" w:hAnsi="Times New Roman" w:cs="Times New Roman"/>
      <w:b/>
      <w:snapToGrid w:val="0"/>
      <w:sz w:val="23"/>
      <w:szCs w:val="20"/>
    </w:rPr>
  </w:style>
  <w:style w:type="character" w:customStyle="1" w:styleId="TytuZnak">
    <w:name w:val="Tytuł Znak"/>
    <w:basedOn w:val="Domylnaczcionkaakapitu"/>
    <w:link w:val="Tytu"/>
    <w:uiPriority w:val="10"/>
    <w:rsid w:val="00A61352"/>
    <w:rPr>
      <w:rFonts w:ascii="Times New Roman" w:eastAsia="Times New Roman" w:hAnsi="Times New Roman" w:cs="Times New Roman"/>
      <w:b/>
      <w:snapToGrid w:val="0"/>
      <w:sz w:val="23"/>
      <w:szCs w:val="20"/>
    </w:rPr>
  </w:style>
  <w:style w:type="paragraph" w:customStyle="1" w:styleId="Tre9ce6tekstu">
    <w:name w:val="Treś9cće6 tekstu"/>
    <w:basedOn w:val="Normalny"/>
    <w:uiPriority w:val="99"/>
    <w:rsid w:val="00A61352"/>
    <w:pPr>
      <w:widowControl w:val="0"/>
      <w:autoSpaceDE w:val="0"/>
      <w:autoSpaceDN w:val="0"/>
      <w:adjustRightInd w:val="0"/>
      <w:spacing w:after="120" w:line="240" w:lineRule="auto"/>
    </w:pPr>
    <w:rPr>
      <w:rFonts w:ascii="Times New Roman" w:eastAsiaTheme="minorEastAsia" w:hAnsi="Times New Roman" w:cs="Times New Roman"/>
      <w:sz w:val="24"/>
      <w:szCs w:val="24"/>
      <w:lang w:eastAsia="pl-PL"/>
    </w:rPr>
  </w:style>
  <w:style w:type="character" w:customStyle="1" w:styleId="Mocnowyrf3bfniony">
    <w:name w:val="Mocno wyróf3żbfniony"/>
    <w:uiPriority w:val="99"/>
    <w:rsid w:val="00A61352"/>
    <w:rPr>
      <w:b/>
      <w:bCs/>
    </w:rPr>
  </w:style>
  <w:style w:type="paragraph" w:styleId="Tekstprzypisudolnego">
    <w:name w:val="footnote text"/>
    <w:basedOn w:val="Normalny"/>
    <w:link w:val="TekstprzypisudolnegoZnak"/>
    <w:uiPriority w:val="99"/>
    <w:semiHidden/>
    <w:unhideWhenUsed/>
    <w:rsid w:val="00EE733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E733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EE7338"/>
    <w:rPr>
      <w:vertAlign w:val="superscript"/>
    </w:rPr>
  </w:style>
  <w:style w:type="paragraph" w:styleId="Akapitzlist">
    <w:name w:val="List Paragraph"/>
    <w:aliases w:val="L1,Numerowanie,2 heading,A_wyliczenie,K-P_odwolanie,Akapit z listą5,maz_wyliczenie,opis dzialania,normalny tekst,Akapit z list¹"/>
    <w:basedOn w:val="Normalny"/>
    <w:link w:val="AkapitzlistZnak"/>
    <w:uiPriority w:val="34"/>
    <w:qFormat/>
    <w:rsid w:val="00F52092"/>
    <w:pPr>
      <w:ind w:left="720"/>
      <w:contextualSpacing/>
    </w:pPr>
  </w:style>
  <w:style w:type="character" w:customStyle="1" w:styleId="Nagwek2Znak">
    <w:name w:val="Nagłówek 2 Znak"/>
    <w:basedOn w:val="Domylnaczcionkaakapitu"/>
    <w:link w:val="Nagwek2"/>
    <w:uiPriority w:val="9"/>
    <w:rsid w:val="00F52092"/>
    <w:rPr>
      <w:rFonts w:asciiTheme="majorHAnsi" w:eastAsiaTheme="majorEastAsia" w:hAnsiTheme="majorHAnsi" w:cstheme="majorBidi"/>
      <w:color w:val="365F91" w:themeColor="accent1" w:themeShade="BF"/>
      <w:sz w:val="26"/>
      <w:szCs w:val="26"/>
    </w:rPr>
  </w:style>
  <w:style w:type="character" w:styleId="Pogrubienie">
    <w:name w:val="Strong"/>
    <w:basedOn w:val="Domylnaczcionkaakapitu"/>
    <w:uiPriority w:val="22"/>
    <w:qFormat/>
    <w:rsid w:val="00593575"/>
    <w:rPr>
      <w:b/>
      <w:bCs/>
    </w:rPr>
  </w:style>
  <w:style w:type="character" w:customStyle="1" w:styleId="short">
    <w:name w:val="short"/>
    <w:basedOn w:val="Domylnaczcionkaakapitu"/>
    <w:rsid w:val="00C14B79"/>
  </w:style>
  <w:style w:type="paragraph" w:styleId="HTML-wstpniesformatowany">
    <w:name w:val="HTML Preformatted"/>
    <w:basedOn w:val="Normalny"/>
    <w:link w:val="HTML-wstpniesformatowanyZnak"/>
    <w:unhideWhenUsed/>
    <w:rsid w:val="00F25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F2519B"/>
    <w:rPr>
      <w:rFonts w:ascii="Courier New" w:eastAsia="Times New Roman" w:hAnsi="Courier New" w:cs="Courier New"/>
      <w:sz w:val="20"/>
      <w:szCs w:val="20"/>
      <w:lang w:eastAsia="pl-PL"/>
    </w:rPr>
  </w:style>
  <w:style w:type="paragraph" w:customStyle="1" w:styleId="Default">
    <w:name w:val="Default"/>
    <w:rsid w:val="00535F68"/>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542AE5"/>
    <w:rPr>
      <w:sz w:val="16"/>
      <w:szCs w:val="16"/>
    </w:rPr>
  </w:style>
  <w:style w:type="paragraph" w:styleId="Tekstkomentarza">
    <w:name w:val="annotation text"/>
    <w:basedOn w:val="Normalny"/>
    <w:link w:val="TekstkomentarzaZnak"/>
    <w:uiPriority w:val="99"/>
    <w:semiHidden/>
    <w:unhideWhenUsed/>
    <w:rsid w:val="00542AE5"/>
    <w:pPr>
      <w:spacing w:after="160" w:line="240" w:lineRule="auto"/>
    </w:pPr>
    <w:rPr>
      <w:sz w:val="20"/>
      <w:szCs w:val="20"/>
    </w:rPr>
  </w:style>
  <w:style w:type="character" w:customStyle="1" w:styleId="TekstkomentarzaZnak">
    <w:name w:val="Tekst komentarza Znak"/>
    <w:basedOn w:val="Domylnaczcionkaakapitu"/>
    <w:link w:val="Tekstkomentarza"/>
    <w:uiPriority w:val="99"/>
    <w:semiHidden/>
    <w:rsid w:val="00542AE5"/>
    <w:rPr>
      <w:sz w:val="20"/>
      <w:szCs w:val="20"/>
    </w:rPr>
  </w:style>
  <w:style w:type="paragraph" w:styleId="Tematkomentarza">
    <w:name w:val="annotation subject"/>
    <w:basedOn w:val="Tekstkomentarza"/>
    <w:next w:val="Tekstkomentarza"/>
    <w:link w:val="TematkomentarzaZnak"/>
    <w:uiPriority w:val="99"/>
    <w:semiHidden/>
    <w:unhideWhenUsed/>
    <w:rsid w:val="00067EC2"/>
    <w:pPr>
      <w:spacing w:after="200"/>
    </w:pPr>
    <w:rPr>
      <w:b/>
      <w:bCs/>
    </w:rPr>
  </w:style>
  <w:style w:type="character" w:customStyle="1" w:styleId="TematkomentarzaZnak">
    <w:name w:val="Temat komentarza Znak"/>
    <w:basedOn w:val="TekstkomentarzaZnak"/>
    <w:link w:val="Tematkomentarza"/>
    <w:uiPriority w:val="99"/>
    <w:semiHidden/>
    <w:rsid w:val="00067EC2"/>
    <w:rPr>
      <w:b/>
      <w:bCs/>
      <w:sz w:val="20"/>
      <w:szCs w:val="20"/>
    </w:rPr>
  </w:style>
  <w:style w:type="character" w:customStyle="1" w:styleId="Nagwek6Znak">
    <w:name w:val="Nagłówek 6 Znak"/>
    <w:basedOn w:val="Domylnaczcionkaakapitu"/>
    <w:link w:val="Nagwek6"/>
    <w:uiPriority w:val="9"/>
    <w:semiHidden/>
    <w:rsid w:val="00EA00AF"/>
    <w:rPr>
      <w:rFonts w:asciiTheme="majorHAnsi" w:eastAsiaTheme="majorEastAsia" w:hAnsiTheme="majorHAnsi" w:cstheme="majorBidi"/>
      <w:color w:val="243F60" w:themeColor="accent1" w:themeShade="7F"/>
    </w:rPr>
  </w:style>
  <w:style w:type="character" w:customStyle="1" w:styleId="Nagwek3Znak">
    <w:name w:val="Nagłówek 3 Znak"/>
    <w:basedOn w:val="Domylnaczcionkaakapitu"/>
    <w:link w:val="Nagwek3"/>
    <w:uiPriority w:val="9"/>
    <w:semiHidden/>
    <w:rsid w:val="004D6C7E"/>
    <w:rPr>
      <w:rFonts w:asciiTheme="majorHAnsi" w:eastAsiaTheme="majorEastAsia" w:hAnsiTheme="majorHAnsi" w:cstheme="majorBidi"/>
      <w:color w:val="243F60" w:themeColor="accent1" w:themeShade="7F"/>
      <w:sz w:val="24"/>
      <w:szCs w:val="24"/>
    </w:rPr>
  </w:style>
  <w:style w:type="table" w:customStyle="1" w:styleId="Tabela-Siatka1">
    <w:name w:val="Tabela - Siatka1"/>
    <w:basedOn w:val="Standardowy"/>
    <w:next w:val="Tabela-Siatka"/>
    <w:uiPriority w:val="39"/>
    <w:rsid w:val="004D6C7E"/>
    <w:pPr>
      <w:spacing w:after="0" w:line="240" w:lineRule="auto"/>
    </w:pPr>
    <w:rPr>
      <w:rFonts w:ascii="Calibri" w:eastAsia="Calibri" w:hAnsi="Calibri" w:cs="DejaVu Sans"/>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100462"/>
    <w:rPr>
      <w:color w:val="605E5C"/>
      <w:shd w:val="clear" w:color="auto" w:fill="E1DFDD"/>
    </w:rPr>
  </w:style>
  <w:style w:type="character" w:customStyle="1" w:styleId="FontStyle24">
    <w:name w:val="Font Style24"/>
    <w:rsid w:val="00DB6C70"/>
    <w:rPr>
      <w:rFonts w:ascii="Times New Roman" w:hAnsi="Times New Roman" w:cs="Times New Roman" w:hint="default"/>
      <w:sz w:val="22"/>
      <w:szCs w:val="22"/>
    </w:rPr>
  </w:style>
  <w:style w:type="character" w:customStyle="1" w:styleId="AkapitzlistZnak">
    <w:name w:val="Akapit z listą Znak"/>
    <w:aliases w:val="L1 Znak,Numerowanie Znak,2 heading Znak,A_wyliczenie Znak,K-P_odwolanie Znak,Akapit z listą5 Znak,maz_wyliczenie Znak,opis dzialania Znak,normalny tekst Znak,Akapit z list¹ Znak"/>
    <w:link w:val="Akapitzlist"/>
    <w:uiPriority w:val="34"/>
    <w:locked/>
    <w:rsid w:val="00FB45DD"/>
  </w:style>
  <w:style w:type="character" w:styleId="Tekstzastpczy">
    <w:name w:val="Placeholder Text"/>
    <w:basedOn w:val="Domylnaczcionkaakapitu"/>
    <w:uiPriority w:val="99"/>
    <w:semiHidden/>
    <w:rsid w:val="008D181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087765">
      <w:bodyDiv w:val="1"/>
      <w:marLeft w:val="0"/>
      <w:marRight w:val="0"/>
      <w:marTop w:val="0"/>
      <w:marBottom w:val="0"/>
      <w:divBdr>
        <w:top w:val="none" w:sz="0" w:space="0" w:color="auto"/>
        <w:left w:val="none" w:sz="0" w:space="0" w:color="auto"/>
        <w:bottom w:val="none" w:sz="0" w:space="0" w:color="auto"/>
        <w:right w:val="none" w:sz="0" w:space="0" w:color="auto"/>
      </w:divBdr>
    </w:div>
    <w:div w:id="728959483">
      <w:bodyDiv w:val="1"/>
      <w:marLeft w:val="0"/>
      <w:marRight w:val="0"/>
      <w:marTop w:val="0"/>
      <w:marBottom w:val="0"/>
      <w:divBdr>
        <w:top w:val="none" w:sz="0" w:space="0" w:color="auto"/>
        <w:left w:val="none" w:sz="0" w:space="0" w:color="auto"/>
        <w:bottom w:val="none" w:sz="0" w:space="0" w:color="auto"/>
        <w:right w:val="none" w:sz="0" w:space="0" w:color="auto"/>
      </w:divBdr>
      <w:divsChild>
        <w:div w:id="1916235965">
          <w:marLeft w:val="0"/>
          <w:marRight w:val="0"/>
          <w:marTop w:val="0"/>
          <w:marBottom w:val="0"/>
          <w:divBdr>
            <w:top w:val="none" w:sz="0" w:space="0" w:color="auto"/>
            <w:left w:val="none" w:sz="0" w:space="0" w:color="auto"/>
            <w:bottom w:val="none" w:sz="0" w:space="0" w:color="auto"/>
            <w:right w:val="none" w:sz="0" w:space="0" w:color="auto"/>
          </w:divBdr>
          <w:divsChild>
            <w:div w:id="43679552">
              <w:marLeft w:val="0"/>
              <w:marRight w:val="0"/>
              <w:marTop w:val="0"/>
              <w:marBottom w:val="0"/>
              <w:divBdr>
                <w:top w:val="none" w:sz="0" w:space="0" w:color="auto"/>
                <w:left w:val="none" w:sz="0" w:space="0" w:color="auto"/>
                <w:bottom w:val="none" w:sz="0" w:space="0" w:color="auto"/>
                <w:right w:val="none" w:sz="0" w:space="0" w:color="auto"/>
              </w:divBdr>
              <w:divsChild>
                <w:div w:id="819347734">
                  <w:marLeft w:val="0"/>
                  <w:marRight w:val="0"/>
                  <w:marTop w:val="0"/>
                  <w:marBottom w:val="0"/>
                  <w:divBdr>
                    <w:top w:val="none" w:sz="0" w:space="0" w:color="auto"/>
                    <w:left w:val="none" w:sz="0" w:space="0" w:color="auto"/>
                    <w:bottom w:val="none" w:sz="0" w:space="0" w:color="auto"/>
                    <w:right w:val="none" w:sz="0" w:space="0" w:color="auto"/>
                  </w:divBdr>
                  <w:divsChild>
                    <w:div w:id="17072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308123">
          <w:marLeft w:val="0"/>
          <w:marRight w:val="0"/>
          <w:marTop w:val="0"/>
          <w:marBottom w:val="0"/>
          <w:divBdr>
            <w:top w:val="none" w:sz="0" w:space="0" w:color="auto"/>
            <w:left w:val="none" w:sz="0" w:space="0" w:color="auto"/>
            <w:bottom w:val="none" w:sz="0" w:space="0" w:color="auto"/>
            <w:right w:val="none" w:sz="0" w:space="0" w:color="auto"/>
          </w:divBdr>
          <w:divsChild>
            <w:div w:id="1144422027">
              <w:marLeft w:val="0"/>
              <w:marRight w:val="0"/>
              <w:marTop w:val="0"/>
              <w:marBottom w:val="0"/>
              <w:divBdr>
                <w:top w:val="none" w:sz="0" w:space="0" w:color="auto"/>
                <w:left w:val="none" w:sz="0" w:space="0" w:color="auto"/>
                <w:bottom w:val="none" w:sz="0" w:space="0" w:color="auto"/>
                <w:right w:val="none" w:sz="0" w:space="0" w:color="auto"/>
              </w:divBdr>
              <w:divsChild>
                <w:div w:id="1118180452">
                  <w:marLeft w:val="0"/>
                  <w:marRight w:val="0"/>
                  <w:marTop w:val="0"/>
                  <w:marBottom w:val="0"/>
                  <w:divBdr>
                    <w:top w:val="none" w:sz="0" w:space="0" w:color="auto"/>
                    <w:left w:val="none" w:sz="0" w:space="0" w:color="auto"/>
                    <w:bottom w:val="none" w:sz="0" w:space="0" w:color="auto"/>
                    <w:right w:val="none" w:sz="0" w:space="0" w:color="auto"/>
                  </w:divBdr>
                  <w:divsChild>
                    <w:div w:id="103195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801728">
      <w:bodyDiv w:val="1"/>
      <w:marLeft w:val="0"/>
      <w:marRight w:val="0"/>
      <w:marTop w:val="0"/>
      <w:marBottom w:val="0"/>
      <w:divBdr>
        <w:top w:val="none" w:sz="0" w:space="0" w:color="auto"/>
        <w:left w:val="none" w:sz="0" w:space="0" w:color="auto"/>
        <w:bottom w:val="none" w:sz="0" w:space="0" w:color="auto"/>
        <w:right w:val="none" w:sz="0" w:space="0" w:color="auto"/>
      </w:divBdr>
    </w:div>
    <w:div w:id="820731090">
      <w:bodyDiv w:val="1"/>
      <w:marLeft w:val="0"/>
      <w:marRight w:val="0"/>
      <w:marTop w:val="0"/>
      <w:marBottom w:val="0"/>
      <w:divBdr>
        <w:top w:val="none" w:sz="0" w:space="0" w:color="auto"/>
        <w:left w:val="none" w:sz="0" w:space="0" w:color="auto"/>
        <w:bottom w:val="none" w:sz="0" w:space="0" w:color="auto"/>
        <w:right w:val="none" w:sz="0" w:space="0" w:color="auto"/>
      </w:divBdr>
    </w:div>
    <w:div w:id="867186146">
      <w:bodyDiv w:val="1"/>
      <w:marLeft w:val="0"/>
      <w:marRight w:val="0"/>
      <w:marTop w:val="0"/>
      <w:marBottom w:val="0"/>
      <w:divBdr>
        <w:top w:val="none" w:sz="0" w:space="0" w:color="auto"/>
        <w:left w:val="none" w:sz="0" w:space="0" w:color="auto"/>
        <w:bottom w:val="none" w:sz="0" w:space="0" w:color="auto"/>
        <w:right w:val="none" w:sz="0" w:space="0" w:color="auto"/>
      </w:divBdr>
    </w:div>
    <w:div w:id="1025442166">
      <w:bodyDiv w:val="1"/>
      <w:marLeft w:val="0"/>
      <w:marRight w:val="0"/>
      <w:marTop w:val="0"/>
      <w:marBottom w:val="0"/>
      <w:divBdr>
        <w:top w:val="none" w:sz="0" w:space="0" w:color="auto"/>
        <w:left w:val="none" w:sz="0" w:space="0" w:color="auto"/>
        <w:bottom w:val="none" w:sz="0" w:space="0" w:color="auto"/>
        <w:right w:val="none" w:sz="0" w:space="0" w:color="auto"/>
      </w:divBdr>
    </w:div>
    <w:div w:id="1295327851">
      <w:bodyDiv w:val="1"/>
      <w:marLeft w:val="0"/>
      <w:marRight w:val="0"/>
      <w:marTop w:val="0"/>
      <w:marBottom w:val="0"/>
      <w:divBdr>
        <w:top w:val="none" w:sz="0" w:space="0" w:color="auto"/>
        <w:left w:val="none" w:sz="0" w:space="0" w:color="auto"/>
        <w:bottom w:val="none" w:sz="0" w:space="0" w:color="auto"/>
        <w:right w:val="none" w:sz="0" w:space="0" w:color="auto"/>
      </w:divBdr>
      <w:divsChild>
        <w:div w:id="1690599284">
          <w:marLeft w:val="0"/>
          <w:marRight w:val="0"/>
          <w:marTop w:val="0"/>
          <w:marBottom w:val="0"/>
          <w:divBdr>
            <w:top w:val="none" w:sz="0" w:space="0" w:color="auto"/>
            <w:left w:val="none" w:sz="0" w:space="0" w:color="auto"/>
            <w:bottom w:val="none" w:sz="0" w:space="0" w:color="auto"/>
            <w:right w:val="none" w:sz="0" w:space="0" w:color="auto"/>
          </w:divBdr>
        </w:div>
        <w:div w:id="675155400">
          <w:marLeft w:val="0"/>
          <w:marRight w:val="0"/>
          <w:marTop w:val="0"/>
          <w:marBottom w:val="0"/>
          <w:divBdr>
            <w:top w:val="none" w:sz="0" w:space="0" w:color="auto"/>
            <w:left w:val="none" w:sz="0" w:space="0" w:color="auto"/>
            <w:bottom w:val="none" w:sz="0" w:space="0" w:color="auto"/>
            <w:right w:val="none" w:sz="0" w:space="0" w:color="auto"/>
          </w:divBdr>
        </w:div>
      </w:divsChild>
    </w:div>
    <w:div w:id="1415785490">
      <w:bodyDiv w:val="1"/>
      <w:marLeft w:val="0"/>
      <w:marRight w:val="0"/>
      <w:marTop w:val="0"/>
      <w:marBottom w:val="0"/>
      <w:divBdr>
        <w:top w:val="none" w:sz="0" w:space="0" w:color="auto"/>
        <w:left w:val="none" w:sz="0" w:space="0" w:color="auto"/>
        <w:bottom w:val="none" w:sz="0" w:space="0" w:color="auto"/>
        <w:right w:val="none" w:sz="0" w:space="0" w:color="auto"/>
      </w:divBdr>
    </w:div>
    <w:div w:id="1457602061">
      <w:bodyDiv w:val="1"/>
      <w:marLeft w:val="0"/>
      <w:marRight w:val="0"/>
      <w:marTop w:val="0"/>
      <w:marBottom w:val="0"/>
      <w:divBdr>
        <w:top w:val="none" w:sz="0" w:space="0" w:color="auto"/>
        <w:left w:val="none" w:sz="0" w:space="0" w:color="auto"/>
        <w:bottom w:val="none" w:sz="0" w:space="0" w:color="auto"/>
        <w:right w:val="none" w:sz="0" w:space="0" w:color="auto"/>
      </w:divBdr>
    </w:div>
    <w:div w:id="1622345711">
      <w:bodyDiv w:val="1"/>
      <w:marLeft w:val="0"/>
      <w:marRight w:val="0"/>
      <w:marTop w:val="0"/>
      <w:marBottom w:val="0"/>
      <w:divBdr>
        <w:top w:val="none" w:sz="0" w:space="0" w:color="auto"/>
        <w:left w:val="none" w:sz="0" w:space="0" w:color="auto"/>
        <w:bottom w:val="none" w:sz="0" w:space="0" w:color="auto"/>
        <w:right w:val="none" w:sz="0" w:space="0" w:color="auto"/>
      </w:divBdr>
    </w:div>
    <w:div w:id="177401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C6B1D-E445-44DC-8C58-7121821F3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1446</Words>
  <Characters>8682</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Uniwersytet Gdański</Company>
  <LinksUpToDate>false</LinksUpToDate>
  <CharactersWithSpaces>10108</CharactersWithSpaces>
  <SharedDoc>false</SharedDoc>
  <HLinks>
    <vt:vector size="36" baseType="variant">
      <vt:variant>
        <vt:i4>7798879</vt:i4>
      </vt:variant>
      <vt:variant>
        <vt:i4>9</vt:i4>
      </vt:variant>
      <vt:variant>
        <vt:i4>0</vt:i4>
      </vt:variant>
      <vt:variant>
        <vt:i4>5</vt:i4>
      </vt:variant>
      <vt:variant>
        <vt:lpwstr>mailto:tenders@selvita.com</vt:lpwstr>
      </vt:variant>
      <vt:variant>
        <vt:lpwstr/>
      </vt:variant>
      <vt:variant>
        <vt:i4>3276811</vt:i4>
      </vt:variant>
      <vt:variant>
        <vt:i4>6</vt:i4>
      </vt:variant>
      <vt:variant>
        <vt:i4>0</vt:i4>
      </vt:variant>
      <vt:variant>
        <vt:i4>5</vt:i4>
      </vt:variant>
      <vt:variant>
        <vt:lpwstr>mailto:izabela.raszczyk@ug.edu.pl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ariant>
        <vt:i4>3080300</vt:i4>
      </vt:variant>
      <vt:variant>
        <vt:i4>3</vt:i4>
      </vt:variant>
      <vt:variant>
        <vt:i4>0</vt:i4>
      </vt:variant>
      <vt:variant>
        <vt:i4>5</vt:i4>
      </vt:variant>
      <vt:variant>
        <vt:lpwstr>http://www.iccvs.ug.edu.pl/</vt:lpwstr>
      </vt:variant>
      <vt:variant>
        <vt:lpwstr/>
      </vt:variant>
      <vt:variant>
        <vt:i4>6684696</vt:i4>
      </vt:variant>
      <vt:variant>
        <vt:i4>0</vt:i4>
      </vt:variant>
      <vt:variant>
        <vt:i4>0</vt:i4>
      </vt:variant>
      <vt:variant>
        <vt:i4>5</vt:i4>
      </vt:variant>
      <vt:variant>
        <vt:lpwstr>mailto:iccvs@ug.edu.pl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Głowniak-Sikorska</dc:creator>
  <cp:lastModifiedBy>Krzysztof Kubiak</cp:lastModifiedBy>
  <cp:revision>138</cp:revision>
  <cp:lastPrinted>2018-06-14T12:14:00Z</cp:lastPrinted>
  <dcterms:created xsi:type="dcterms:W3CDTF">2021-03-23T15:53:00Z</dcterms:created>
  <dcterms:modified xsi:type="dcterms:W3CDTF">2026-02-03T11:30:00Z</dcterms:modified>
</cp:coreProperties>
</file>